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1006B" w14:textId="2FAF0A72" w:rsidR="00694714" w:rsidRPr="00776595" w:rsidRDefault="00143C60" w:rsidP="00694714">
      <w:pPr>
        <w:spacing w:line="240" w:lineRule="auto"/>
        <w:jc w:val="center"/>
        <w:rPr>
          <w:rFonts w:ascii="Arial" w:hAnsi="Arial" w:cs="Arial"/>
        </w:rPr>
      </w:pPr>
      <w:r>
        <w:rPr>
          <w:rFonts w:ascii="Arial" w:hAnsi="Arial" w:cs="Arial"/>
        </w:rPr>
        <w:t>GOATHLAND PARISH COUNCIL</w:t>
      </w:r>
    </w:p>
    <w:p w14:paraId="7F723311" w14:textId="7CFF43B4" w:rsidR="00694714" w:rsidRPr="00114051" w:rsidRDefault="00D66D2A" w:rsidP="00694714">
      <w:pPr>
        <w:spacing w:line="240" w:lineRule="auto"/>
        <w:jc w:val="center"/>
        <w:rPr>
          <w:rFonts w:ascii="Arial" w:hAnsi="Arial" w:cs="Arial"/>
          <w:b/>
          <w:bCs/>
        </w:rPr>
      </w:pPr>
      <w:r w:rsidRPr="00114051">
        <w:rPr>
          <w:rFonts w:ascii="Arial" w:hAnsi="Arial" w:cs="Arial"/>
          <w:b/>
          <w:bCs/>
        </w:rPr>
        <w:t>CO-OPTION POLICY</w:t>
      </w:r>
    </w:p>
    <w:p w14:paraId="298D62A0" w14:textId="5B640370" w:rsidR="00694714" w:rsidRPr="00776595" w:rsidRDefault="00143C60" w:rsidP="00694714">
      <w:pPr>
        <w:spacing w:line="240" w:lineRule="auto"/>
        <w:jc w:val="center"/>
        <w:rPr>
          <w:rFonts w:ascii="Arial" w:hAnsi="Arial" w:cs="Arial"/>
        </w:rPr>
      </w:pPr>
      <w:r>
        <w:rPr>
          <w:rFonts w:ascii="Arial" w:hAnsi="Arial" w:cs="Arial"/>
        </w:rPr>
        <w:t>OCTOBER 2024</w:t>
      </w:r>
    </w:p>
    <w:p w14:paraId="7665BB37" w14:textId="3B79AE3B" w:rsidR="00694714" w:rsidRPr="00776595" w:rsidRDefault="00694714" w:rsidP="00694714">
      <w:pPr>
        <w:spacing w:line="240" w:lineRule="auto"/>
        <w:jc w:val="center"/>
        <w:rPr>
          <w:rFonts w:ascii="Arial" w:hAnsi="Arial" w:cs="Arial"/>
        </w:rPr>
      </w:pPr>
      <w:r w:rsidRPr="00776595">
        <w:rPr>
          <w:rFonts w:ascii="Arial" w:hAnsi="Arial" w:cs="Arial"/>
        </w:rPr>
        <w:t>Review date</w:t>
      </w:r>
      <w:r w:rsidR="00143C60">
        <w:rPr>
          <w:rFonts w:ascii="Arial" w:hAnsi="Arial" w:cs="Arial"/>
        </w:rPr>
        <w:t xml:space="preserve"> – AS PER YLCA ADVICE</w:t>
      </w:r>
    </w:p>
    <w:p w14:paraId="1A7E6902" w14:textId="3F617F2D" w:rsidR="00D66D2A" w:rsidRPr="00776595" w:rsidRDefault="00D66D2A" w:rsidP="00D66D2A">
      <w:pPr>
        <w:spacing w:line="240" w:lineRule="auto"/>
        <w:jc w:val="center"/>
        <w:rPr>
          <w:rFonts w:ascii="Arial" w:hAnsi="Arial" w:cs="Arial"/>
        </w:rPr>
      </w:pPr>
      <w:r w:rsidRPr="00776595">
        <w:rPr>
          <w:rFonts w:ascii="Arial" w:hAnsi="Arial" w:cs="Arial"/>
        </w:rPr>
        <w:t>______________________________________________________________________________________</w:t>
      </w:r>
    </w:p>
    <w:p w14:paraId="7E8F3C5A" w14:textId="27D29B5B" w:rsidR="00D66D2A" w:rsidRPr="00776595" w:rsidRDefault="00D66D2A" w:rsidP="00D66D2A">
      <w:pPr>
        <w:rPr>
          <w:rFonts w:ascii="Arial" w:hAnsi="Arial" w:cs="Arial"/>
        </w:rPr>
      </w:pPr>
      <w:r w:rsidRPr="00776595">
        <w:rPr>
          <w:rFonts w:ascii="Arial" w:hAnsi="Arial" w:cs="Arial"/>
        </w:rPr>
        <w:br/>
        <w:t xml:space="preserve">This policy outlines the procedure to be followed by </w:t>
      </w:r>
      <w:r w:rsidR="00143C60">
        <w:rPr>
          <w:rFonts w:ascii="Arial" w:hAnsi="Arial" w:cs="Arial"/>
        </w:rPr>
        <w:t>Goathland Parish C</w:t>
      </w:r>
      <w:r w:rsidR="008E7E87" w:rsidRPr="00776595">
        <w:rPr>
          <w:rFonts w:ascii="Arial" w:hAnsi="Arial" w:cs="Arial"/>
        </w:rPr>
        <w:t>ouncil</w:t>
      </w:r>
      <w:r w:rsidRPr="00776595">
        <w:rPr>
          <w:rFonts w:ascii="Arial" w:hAnsi="Arial" w:cs="Arial"/>
        </w:rPr>
        <w:t xml:space="preserve"> when a casual vacancy arises by virtue of </w:t>
      </w:r>
      <w:r w:rsidR="008E7E87" w:rsidRPr="00776595">
        <w:rPr>
          <w:rFonts w:ascii="Arial" w:hAnsi="Arial" w:cs="Arial"/>
        </w:rPr>
        <w:t>Council</w:t>
      </w:r>
      <w:r w:rsidRPr="00776595">
        <w:rPr>
          <w:rFonts w:ascii="Arial" w:hAnsi="Arial" w:cs="Arial"/>
        </w:rPr>
        <w:t xml:space="preserve">lor resignation, </w:t>
      </w:r>
      <w:r w:rsidR="005106F1" w:rsidRPr="00776595">
        <w:rPr>
          <w:rFonts w:ascii="Arial" w:hAnsi="Arial" w:cs="Arial"/>
        </w:rPr>
        <w:t>disqualification,</w:t>
      </w:r>
      <w:r w:rsidRPr="00776595">
        <w:rPr>
          <w:rFonts w:ascii="Arial" w:hAnsi="Arial" w:cs="Arial"/>
        </w:rPr>
        <w:t xml:space="preserve"> or death.</w:t>
      </w:r>
    </w:p>
    <w:p w14:paraId="4DCA3A10" w14:textId="77777777" w:rsidR="00D31EB3" w:rsidRPr="00776595" w:rsidRDefault="00FF4DE7" w:rsidP="00D66D2A">
      <w:pPr>
        <w:rPr>
          <w:rFonts w:ascii="Arial" w:hAnsi="Arial" w:cs="Arial"/>
        </w:rPr>
      </w:pPr>
      <w:r w:rsidRPr="00776595">
        <w:rPr>
          <w:rFonts w:ascii="Arial" w:hAnsi="Arial" w:cs="Arial"/>
        </w:rPr>
        <w:t xml:space="preserve">The </w:t>
      </w:r>
      <w:r w:rsidR="00D66D2A" w:rsidRPr="00776595">
        <w:rPr>
          <w:rFonts w:ascii="Arial" w:hAnsi="Arial" w:cs="Arial"/>
        </w:rPr>
        <w:t xml:space="preserve">Electoral </w:t>
      </w:r>
      <w:r w:rsidRPr="00776595">
        <w:rPr>
          <w:rFonts w:ascii="Arial" w:hAnsi="Arial" w:cs="Arial"/>
        </w:rPr>
        <w:t>S</w:t>
      </w:r>
      <w:r w:rsidR="00D66D2A" w:rsidRPr="00776595">
        <w:rPr>
          <w:rFonts w:ascii="Arial" w:hAnsi="Arial" w:cs="Arial"/>
        </w:rPr>
        <w:t xml:space="preserve">ervices </w:t>
      </w:r>
      <w:r w:rsidRPr="00776595">
        <w:rPr>
          <w:rFonts w:ascii="Arial" w:hAnsi="Arial" w:cs="Arial"/>
        </w:rPr>
        <w:t xml:space="preserve">Department </w:t>
      </w:r>
      <w:r w:rsidR="00D66D2A" w:rsidRPr="00776595">
        <w:rPr>
          <w:rFonts w:ascii="Arial" w:hAnsi="Arial" w:cs="Arial"/>
        </w:rPr>
        <w:t xml:space="preserve">at the Principal Authority </w:t>
      </w:r>
      <w:r w:rsidRPr="00776595">
        <w:rPr>
          <w:rFonts w:ascii="Arial" w:hAnsi="Arial" w:cs="Arial"/>
        </w:rPr>
        <w:t>will</w:t>
      </w:r>
      <w:r w:rsidR="00D66D2A" w:rsidRPr="00776595">
        <w:rPr>
          <w:rFonts w:ascii="Arial" w:hAnsi="Arial" w:cs="Arial"/>
        </w:rPr>
        <w:t xml:space="preserve"> be informed of the vacancy</w:t>
      </w:r>
      <w:r w:rsidRPr="00776595">
        <w:rPr>
          <w:rFonts w:ascii="Arial" w:hAnsi="Arial" w:cs="Arial"/>
        </w:rPr>
        <w:t xml:space="preserve"> as soon as practicable after it arises.  </w:t>
      </w:r>
    </w:p>
    <w:p w14:paraId="4379F6FE" w14:textId="35CC16D5" w:rsidR="00D66D2A" w:rsidRPr="00776595" w:rsidRDefault="00D31EB3" w:rsidP="00D66D2A">
      <w:pPr>
        <w:rPr>
          <w:rFonts w:ascii="Arial" w:hAnsi="Arial" w:cs="Arial"/>
        </w:rPr>
      </w:pPr>
      <w:r w:rsidRPr="00776595">
        <w:rPr>
          <w:rFonts w:ascii="Arial" w:hAnsi="Arial" w:cs="Arial"/>
        </w:rPr>
        <w:t xml:space="preserve">The </w:t>
      </w:r>
      <w:r w:rsidR="008E7E87" w:rsidRPr="00776595">
        <w:rPr>
          <w:rFonts w:ascii="Arial" w:hAnsi="Arial" w:cs="Arial"/>
        </w:rPr>
        <w:t>Council</w:t>
      </w:r>
      <w:r w:rsidRPr="00776595">
        <w:rPr>
          <w:rFonts w:ascii="Arial" w:hAnsi="Arial" w:cs="Arial"/>
        </w:rPr>
        <w:t xml:space="preserve"> will follow the relevant legislation to allow ten electors to claim a by-e</w:t>
      </w:r>
      <w:r w:rsidR="00946569" w:rsidRPr="00776595">
        <w:rPr>
          <w:rFonts w:ascii="Arial" w:hAnsi="Arial" w:cs="Arial"/>
        </w:rPr>
        <w:t xml:space="preserve">lection.  </w:t>
      </w:r>
      <w:r w:rsidR="00D66D2A" w:rsidRPr="00776595">
        <w:rPr>
          <w:rFonts w:ascii="Arial" w:hAnsi="Arial" w:cs="Arial"/>
        </w:rPr>
        <w:t xml:space="preserve">Assuming there is no call for a by-election the </w:t>
      </w:r>
      <w:r w:rsidR="008E7E87" w:rsidRPr="00776595">
        <w:rPr>
          <w:rFonts w:ascii="Arial" w:hAnsi="Arial" w:cs="Arial"/>
        </w:rPr>
        <w:t>Council</w:t>
      </w:r>
      <w:r w:rsidR="00D66D2A" w:rsidRPr="00776595">
        <w:rPr>
          <w:rFonts w:ascii="Arial" w:hAnsi="Arial" w:cs="Arial"/>
        </w:rPr>
        <w:t xml:space="preserve"> with fill the vacancy by co-option using the following procedure:</w:t>
      </w:r>
    </w:p>
    <w:p w14:paraId="39054424" w14:textId="6258FD6D" w:rsidR="00D66D2A" w:rsidRPr="00776595" w:rsidRDefault="00D66D2A" w:rsidP="00D66D2A">
      <w:pPr>
        <w:pStyle w:val="PlainText"/>
        <w:rPr>
          <w:rFonts w:cs="Arial"/>
          <w:sz w:val="22"/>
          <w:szCs w:val="22"/>
          <w:lang w:eastAsia="en-GB"/>
        </w:rPr>
      </w:pPr>
      <w:r w:rsidRPr="00776595">
        <w:rPr>
          <w:rFonts w:cs="Arial"/>
          <w:sz w:val="22"/>
          <w:szCs w:val="22"/>
          <w:lang w:eastAsia="en-GB"/>
        </w:rPr>
        <w:t xml:space="preserve">1.  A notice </w:t>
      </w:r>
      <w:r w:rsidR="00946569" w:rsidRPr="00776595">
        <w:rPr>
          <w:rFonts w:cs="Arial"/>
          <w:sz w:val="22"/>
          <w:szCs w:val="22"/>
          <w:lang w:eastAsia="en-GB"/>
        </w:rPr>
        <w:t>will be</w:t>
      </w:r>
      <w:r w:rsidRPr="00776595">
        <w:rPr>
          <w:rFonts w:cs="Arial"/>
          <w:sz w:val="22"/>
          <w:szCs w:val="22"/>
          <w:lang w:eastAsia="en-GB"/>
        </w:rPr>
        <w:t xml:space="preserve"> erected in a conspicuous place in the parish inviting people who are interested in being a </w:t>
      </w:r>
      <w:r w:rsidR="008E7E87" w:rsidRPr="00776595">
        <w:rPr>
          <w:rFonts w:cs="Arial"/>
          <w:sz w:val="22"/>
          <w:szCs w:val="22"/>
          <w:lang w:eastAsia="en-GB"/>
        </w:rPr>
        <w:t>Council</w:t>
      </w:r>
      <w:r w:rsidRPr="00776595">
        <w:rPr>
          <w:rFonts w:cs="Arial"/>
          <w:sz w:val="22"/>
          <w:szCs w:val="22"/>
          <w:lang w:eastAsia="en-GB"/>
        </w:rPr>
        <w:t xml:space="preserve">lor to </w:t>
      </w:r>
      <w:r w:rsidR="008E7E87" w:rsidRPr="00776595">
        <w:rPr>
          <w:rFonts w:cs="Arial"/>
          <w:sz w:val="22"/>
          <w:szCs w:val="22"/>
          <w:lang w:eastAsia="en-GB"/>
        </w:rPr>
        <w:t>[</w:t>
      </w:r>
      <w:r w:rsidRPr="00776595">
        <w:rPr>
          <w:rFonts w:cs="Arial"/>
          <w:sz w:val="22"/>
          <w:szCs w:val="22"/>
          <w:lang w:eastAsia="en-GB"/>
        </w:rPr>
        <w:t xml:space="preserve">write to the </w:t>
      </w:r>
      <w:r w:rsidR="008E7E87" w:rsidRPr="00776595">
        <w:rPr>
          <w:rFonts w:cs="Arial"/>
          <w:sz w:val="22"/>
          <w:szCs w:val="22"/>
          <w:lang w:eastAsia="en-GB"/>
        </w:rPr>
        <w:t>Council</w:t>
      </w:r>
      <w:r w:rsidRPr="00776595">
        <w:rPr>
          <w:rFonts w:cs="Arial"/>
          <w:sz w:val="22"/>
          <w:szCs w:val="22"/>
          <w:lang w:eastAsia="en-GB"/>
        </w:rPr>
        <w:t>/complete an application</w:t>
      </w:r>
      <w:r w:rsidR="008E7E87" w:rsidRPr="00776595">
        <w:rPr>
          <w:rFonts w:cs="Arial"/>
          <w:sz w:val="22"/>
          <w:szCs w:val="22"/>
          <w:lang w:eastAsia="en-GB"/>
        </w:rPr>
        <w:t xml:space="preserve">] </w:t>
      </w:r>
      <w:r w:rsidRPr="00776595">
        <w:rPr>
          <w:rFonts w:cs="Arial"/>
          <w:sz w:val="22"/>
          <w:szCs w:val="22"/>
          <w:lang w:eastAsia="en-GB"/>
        </w:rPr>
        <w:t xml:space="preserve">. </w:t>
      </w:r>
    </w:p>
    <w:p w14:paraId="1A13F910" w14:textId="77777777" w:rsidR="00D66D2A" w:rsidRPr="00776595" w:rsidRDefault="00D66D2A" w:rsidP="00D66D2A">
      <w:pPr>
        <w:pStyle w:val="PlainText"/>
        <w:rPr>
          <w:rFonts w:cs="Arial"/>
          <w:sz w:val="22"/>
          <w:szCs w:val="22"/>
          <w:lang w:eastAsia="en-GB"/>
        </w:rPr>
      </w:pPr>
    </w:p>
    <w:p w14:paraId="0B46A871"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2. The notice advertising the vacancy will contain a closing date for receipt of applications.</w:t>
      </w:r>
    </w:p>
    <w:p w14:paraId="30B8B16C" w14:textId="77777777" w:rsidR="00D66D2A" w:rsidRPr="00776595" w:rsidRDefault="00D66D2A" w:rsidP="00D66D2A">
      <w:pPr>
        <w:pStyle w:val="PlainText"/>
        <w:rPr>
          <w:rFonts w:cs="Arial"/>
          <w:sz w:val="22"/>
          <w:szCs w:val="22"/>
          <w:lang w:eastAsia="en-GB"/>
        </w:rPr>
      </w:pPr>
    </w:p>
    <w:p w14:paraId="387B42D1" w14:textId="0D453934" w:rsidR="00D66D2A" w:rsidRPr="00776595" w:rsidRDefault="00D66D2A" w:rsidP="00D66D2A">
      <w:pPr>
        <w:pStyle w:val="PlainText"/>
        <w:rPr>
          <w:rFonts w:cs="Arial"/>
          <w:sz w:val="22"/>
          <w:szCs w:val="22"/>
          <w:lang w:eastAsia="en-GB"/>
        </w:rPr>
      </w:pPr>
      <w:r w:rsidRPr="00776595">
        <w:rPr>
          <w:rFonts w:cs="Arial"/>
          <w:sz w:val="22"/>
          <w:szCs w:val="22"/>
          <w:lang w:eastAsia="en-GB"/>
        </w:rPr>
        <w:t xml:space="preserve">3.  Upon receipt, the </w:t>
      </w:r>
      <w:r w:rsidR="008E7E87" w:rsidRPr="00776595">
        <w:rPr>
          <w:rFonts w:cs="Arial"/>
          <w:sz w:val="22"/>
          <w:szCs w:val="22"/>
          <w:lang w:eastAsia="en-GB"/>
        </w:rPr>
        <w:t>Council</w:t>
      </w:r>
      <w:r w:rsidRPr="00776595">
        <w:rPr>
          <w:rFonts w:cs="Arial"/>
          <w:sz w:val="22"/>
          <w:szCs w:val="22"/>
          <w:lang w:eastAsia="en-GB"/>
        </w:rPr>
        <w:t xml:space="preserve"> </w:t>
      </w:r>
      <w:r w:rsidR="000675D2" w:rsidRPr="00776595">
        <w:rPr>
          <w:rFonts w:cs="Arial"/>
          <w:sz w:val="22"/>
          <w:szCs w:val="22"/>
          <w:lang w:eastAsia="en-GB"/>
        </w:rPr>
        <w:t>will</w:t>
      </w:r>
      <w:r w:rsidRPr="00776595">
        <w:rPr>
          <w:rFonts w:cs="Arial"/>
          <w:sz w:val="22"/>
          <w:szCs w:val="22"/>
          <w:lang w:eastAsia="en-GB"/>
        </w:rPr>
        <w:t xml:space="preserve"> check (as far as reasonably possibl</w:t>
      </w:r>
      <w:r w:rsidR="000675D2" w:rsidRPr="00776595">
        <w:rPr>
          <w:rFonts w:cs="Arial"/>
          <w:sz w:val="22"/>
          <w:szCs w:val="22"/>
          <w:lang w:eastAsia="en-GB"/>
        </w:rPr>
        <w:t>e</w:t>
      </w:r>
      <w:r w:rsidRPr="00776595">
        <w:rPr>
          <w:rFonts w:cs="Arial"/>
          <w:sz w:val="22"/>
          <w:szCs w:val="22"/>
          <w:lang w:eastAsia="en-GB"/>
        </w:rPr>
        <w:t xml:space="preserve">) that candidates are eligible in accordance with the Local Government Act 1972, section 79.  </w:t>
      </w:r>
      <w:r w:rsidR="00C467FD" w:rsidRPr="00776595">
        <w:rPr>
          <w:rFonts w:cs="Arial"/>
          <w:sz w:val="22"/>
          <w:szCs w:val="22"/>
          <w:lang w:eastAsia="en-GB"/>
        </w:rPr>
        <w:t>To</w:t>
      </w:r>
      <w:r w:rsidRPr="00776595">
        <w:rPr>
          <w:rFonts w:cs="Arial"/>
          <w:sz w:val="22"/>
          <w:szCs w:val="22"/>
          <w:lang w:eastAsia="en-GB"/>
        </w:rPr>
        <w:t xml:space="preserve"> be eligible, the candidate must:</w:t>
      </w:r>
    </w:p>
    <w:p w14:paraId="6BBF29CF"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 be 18 years old or over; and</w:t>
      </w:r>
    </w:p>
    <w:p w14:paraId="1FB3DAE5"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 is an elector for the parish; or</w:t>
      </w:r>
    </w:p>
    <w:p w14:paraId="51E13DDC"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 has resided in the parish for the past twelve months or rented/tenanted land in the parish; or</w:t>
      </w:r>
    </w:p>
    <w:p w14:paraId="490F0361"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 had his/her principal place of work in the parish; or</w:t>
      </w:r>
    </w:p>
    <w:p w14:paraId="60016DA3"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 has lived within three miles (direct) of the parish.</w:t>
      </w:r>
    </w:p>
    <w:p w14:paraId="31D7F868" w14:textId="7517602E" w:rsidR="00D66D2A" w:rsidRPr="00776595" w:rsidRDefault="00D66D2A" w:rsidP="00D66D2A">
      <w:pPr>
        <w:pStyle w:val="PlainText"/>
        <w:rPr>
          <w:rFonts w:cs="Arial"/>
          <w:sz w:val="22"/>
          <w:szCs w:val="22"/>
          <w:lang w:eastAsia="en-GB"/>
        </w:rPr>
      </w:pPr>
      <w:r w:rsidRPr="00776595">
        <w:rPr>
          <w:rFonts w:cs="Arial"/>
          <w:sz w:val="22"/>
          <w:szCs w:val="22"/>
          <w:lang w:eastAsia="en-GB"/>
        </w:rPr>
        <w:t xml:space="preserve">and not disqualified from being a </w:t>
      </w:r>
      <w:r w:rsidR="008E7E87" w:rsidRPr="00776595">
        <w:rPr>
          <w:rFonts w:cs="Arial"/>
          <w:sz w:val="22"/>
          <w:szCs w:val="22"/>
          <w:lang w:eastAsia="en-GB"/>
        </w:rPr>
        <w:t>Council</w:t>
      </w:r>
      <w:r w:rsidRPr="00776595">
        <w:rPr>
          <w:rFonts w:cs="Arial"/>
          <w:sz w:val="22"/>
          <w:szCs w:val="22"/>
          <w:lang w:eastAsia="en-GB"/>
        </w:rPr>
        <w:t>lor by virtue of section 80 of the Local Government Act 1972</w:t>
      </w:r>
      <w:r w:rsidR="00F405B1">
        <w:rPr>
          <w:rFonts w:cs="Arial"/>
          <w:sz w:val="22"/>
          <w:szCs w:val="22"/>
          <w:lang w:eastAsia="en-GB"/>
        </w:rPr>
        <w:t>,</w:t>
      </w:r>
      <w:r w:rsidRPr="00776595">
        <w:rPr>
          <w:rFonts w:cs="Arial"/>
          <w:sz w:val="22"/>
          <w:szCs w:val="22"/>
          <w:lang w:eastAsia="en-GB"/>
        </w:rPr>
        <w:t xml:space="preserve"> Part 2 of the Sexual Offences Act 2003</w:t>
      </w:r>
      <w:r w:rsidR="00A96700">
        <w:rPr>
          <w:rFonts w:cs="Arial"/>
          <w:sz w:val="22"/>
          <w:szCs w:val="22"/>
          <w:lang w:eastAsia="en-GB"/>
        </w:rPr>
        <w:t xml:space="preserve"> </w:t>
      </w:r>
      <w:r w:rsidR="00A96700" w:rsidRPr="0077313A">
        <w:rPr>
          <w:rFonts w:cs="Arial"/>
          <w:sz w:val="22"/>
          <w:szCs w:val="22"/>
          <w:lang w:eastAsia="en-GB"/>
        </w:rPr>
        <w:t>and Local Government (Disqualification) Act 2022</w:t>
      </w:r>
      <w:r w:rsidR="00F405B1" w:rsidRPr="0077313A">
        <w:rPr>
          <w:rFonts w:cs="Arial"/>
          <w:sz w:val="22"/>
          <w:szCs w:val="22"/>
          <w:lang w:eastAsia="en-GB"/>
        </w:rPr>
        <w:t>,</w:t>
      </w:r>
      <w:r w:rsidR="003770C1" w:rsidRPr="0077313A">
        <w:rPr>
          <w:rFonts w:cs="Arial"/>
          <w:sz w:val="22"/>
          <w:szCs w:val="22"/>
          <w:lang w:eastAsia="en-GB"/>
        </w:rPr>
        <w:t xml:space="preserve"> or a</w:t>
      </w:r>
      <w:r w:rsidR="00F405B1" w:rsidRPr="0077313A">
        <w:rPr>
          <w:rFonts w:cs="Arial"/>
          <w:sz w:val="22"/>
          <w:szCs w:val="22"/>
          <w:lang w:eastAsia="en-GB"/>
        </w:rPr>
        <w:t xml:space="preserve"> Criminal Conviction, Section 34 </w:t>
      </w:r>
      <w:r w:rsidR="00A96700" w:rsidRPr="0077313A">
        <w:rPr>
          <w:rFonts w:cs="Arial"/>
          <w:sz w:val="22"/>
          <w:szCs w:val="22"/>
          <w:lang w:eastAsia="en-GB"/>
        </w:rPr>
        <w:t>of the Localism Act 2011</w:t>
      </w:r>
      <w:r w:rsidR="00DA3A3E" w:rsidRPr="0077313A">
        <w:rPr>
          <w:rFonts w:cs="Arial"/>
          <w:sz w:val="22"/>
          <w:szCs w:val="22"/>
          <w:lang w:eastAsia="en-GB"/>
        </w:rPr>
        <w:t>.</w:t>
      </w:r>
    </w:p>
    <w:p w14:paraId="456180BA" w14:textId="77777777" w:rsidR="00D66D2A" w:rsidRPr="00776595" w:rsidRDefault="00D66D2A" w:rsidP="00D66D2A">
      <w:pPr>
        <w:pStyle w:val="PlainText"/>
        <w:rPr>
          <w:rFonts w:cs="Arial"/>
          <w:sz w:val="22"/>
          <w:szCs w:val="22"/>
          <w:lang w:eastAsia="en-GB"/>
        </w:rPr>
      </w:pPr>
    </w:p>
    <w:p w14:paraId="48943C55" w14:textId="5C0873FD" w:rsidR="00D66D2A" w:rsidRPr="00776595" w:rsidRDefault="00D66D2A" w:rsidP="00D66D2A">
      <w:pPr>
        <w:pStyle w:val="PlainText"/>
        <w:rPr>
          <w:rFonts w:cs="Arial"/>
          <w:sz w:val="22"/>
          <w:szCs w:val="22"/>
          <w:lang w:eastAsia="en-GB"/>
        </w:rPr>
      </w:pPr>
      <w:r w:rsidRPr="00776595">
        <w:rPr>
          <w:rFonts w:cs="Arial"/>
          <w:sz w:val="22"/>
          <w:szCs w:val="22"/>
          <w:lang w:eastAsia="en-GB"/>
        </w:rPr>
        <w:t xml:space="preserve">4.  Following receipt of applications, the next suitable </w:t>
      </w:r>
      <w:r w:rsidR="008E7E87" w:rsidRPr="00776595">
        <w:rPr>
          <w:rFonts w:cs="Arial"/>
          <w:sz w:val="22"/>
          <w:szCs w:val="22"/>
          <w:lang w:eastAsia="en-GB"/>
        </w:rPr>
        <w:t>Council</w:t>
      </w:r>
      <w:r w:rsidRPr="00776595">
        <w:rPr>
          <w:rFonts w:cs="Arial"/>
          <w:sz w:val="22"/>
          <w:szCs w:val="22"/>
          <w:lang w:eastAsia="en-GB"/>
        </w:rPr>
        <w:t xml:space="preserve"> meeting will have an agenda item 'To receive written applications for the office of parish </w:t>
      </w:r>
      <w:r w:rsidR="008E7E87" w:rsidRPr="00776595">
        <w:rPr>
          <w:rFonts w:cs="Arial"/>
          <w:sz w:val="22"/>
          <w:szCs w:val="22"/>
          <w:lang w:eastAsia="en-GB"/>
        </w:rPr>
        <w:t>Council</w:t>
      </w:r>
      <w:r w:rsidRPr="00776595">
        <w:rPr>
          <w:rFonts w:cs="Arial"/>
          <w:sz w:val="22"/>
          <w:szCs w:val="22"/>
          <w:lang w:eastAsia="en-GB"/>
        </w:rPr>
        <w:t xml:space="preserve">lor and to co-opt a candidate to fill the existing vacancy'.  </w:t>
      </w:r>
    </w:p>
    <w:p w14:paraId="79DB5DC5" w14:textId="77777777" w:rsidR="00D66D2A" w:rsidRPr="00776595" w:rsidRDefault="00D66D2A" w:rsidP="00D66D2A">
      <w:pPr>
        <w:pStyle w:val="PlainText"/>
        <w:rPr>
          <w:rFonts w:cs="Arial"/>
          <w:sz w:val="22"/>
          <w:szCs w:val="22"/>
          <w:lang w:eastAsia="en-GB"/>
        </w:rPr>
      </w:pPr>
    </w:p>
    <w:p w14:paraId="14F6E0B7" w14:textId="556E0A38" w:rsidR="00821412" w:rsidRPr="00776595" w:rsidRDefault="00D66D2A" w:rsidP="00D66D2A">
      <w:pPr>
        <w:pStyle w:val="PlainText"/>
        <w:rPr>
          <w:rFonts w:cs="Arial"/>
          <w:i/>
          <w:iCs/>
          <w:sz w:val="22"/>
          <w:szCs w:val="22"/>
          <w:lang w:eastAsia="en-GB"/>
        </w:rPr>
      </w:pPr>
      <w:r w:rsidRPr="00776595">
        <w:rPr>
          <w:rFonts w:cs="Arial"/>
          <w:b/>
          <w:bCs/>
          <w:i/>
          <w:iCs/>
          <w:sz w:val="22"/>
          <w:szCs w:val="22"/>
          <w:u w:val="single"/>
          <w:lang w:eastAsia="en-GB"/>
        </w:rPr>
        <w:t>NOTE:</w:t>
      </w:r>
      <w:r w:rsidRPr="00776595">
        <w:rPr>
          <w:rFonts w:cs="Arial"/>
          <w:i/>
          <w:iCs/>
          <w:sz w:val="22"/>
          <w:szCs w:val="22"/>
          <w:lang w:eastAsia="en-GB"/>
        </w:rPr>
        <w:t xml:space="preserve"> </w:t>
      </w:r>
      <w:r w:rsidR="00821412" w:rsidRPr="00776595">
        <w:rPr>
          <w:rFonts w:cs="Arial"/>
          <w:i/>
          <w:iCs/>
          <w:sz w:val="22"/>
          <w:szCs w:val="22"/>
          <w:lang w:eastAsia="en-GB"/>
        </w:rPr>
        <w:t xml:space="preserve"> The following italic text is guidance for the council and should be removed prior to the policy being formally adopted.</w:t>
      </w:r>
    </w:p>
    <w:p w14:paraId="490D0F39" w14:textId="77777777" w:rsidR="00821412" w:rsidRPr="00776595" w:rsidRDefault="00821412" w:rsidP="00D66D2A">
      <w:pPr>
        <w:pStyle w:val="PlainText"/>
        <w:rPr>
          <w:rFonts w:cs="Arial"/>
          <w:i/>
          <w:iCs/>
          <w:sz w:val="22"/>
          <w:szCs w:val="22"/>
          <w:lang w:eastAsia="en-GB"/>
        </w:rPr>
      </w:pPr>
    </w:p>
    <w:p w14:paraId="6FA9470C" w14:textId="61688636" w:rsidR="00D66D2A" w:rsidRPr="00776595" w:rsidRDefault="00D66D2A" w:rsidP="00D66D2A">
      <w:pPr>
        <w:pStyle w:val="PlainText"/>
        <w:rPr>
          <w:rFonts w:cs="Arial"/>
          <w:i/>
          <w:iCs/>
          <w:sz w:val="22"/>
          <w:szCs w:val="22"/>
          <w:lang w:eastAsia="en-GB"/>
        </w:rPr>
      </w:pPr>
      <w:r w:rsidRPr="00776595">
        <w:rPr>
          <w:rFonts w:cs="Arial"/>
          <w:i/>
          <w:iCs/>
          <w:sz w:val="22"/>
          <w:szCs w:val="22"/>
          <w:lang w:eastAsia="en-GB"/>
        </w:rPr>
        <w:t xml:space="preserve">The </w:t>
      </w:r>
      <w:r w:rsidR="008E7E87" w:rsidRPr="00776595">
        <w:rPr>
          <w:rFonts w:cs="Arial"/>
          <w:i/>
          <w:iCs/>
          <w:sz w:val="22"/>
          <w:szCs w:val="22"/>
          <w:lang w:eastAsia="en-GB"/>
        </w:rPr>
        <w:t>Council</w:t>
      </w:r>
      <w:r w:rsidRPr="00776595">
        <w:rPr>
          <w:rFonts w:cs="Arial"/>
          <w:i/>
          <w:iCs/>
          <w:sz w:val="22"/>
          <w:szCs w:val="22"/>
          <w:lang w:eastAsia="en-GB"/>
        </w:rPr>
        <w:t xml:space="preserve"> can choose how to manage this part of the process and may make its selection using information in the written application only or it may invite the candidates to come to the meeting to say a bit about themselves, which is </w:t>
      </w:r>
      <w:r w:rsidR="004A4985" w:rsidRPr="00776595">
        <w:rPr>
          <w:rFonts w:cs="Arial"/>
          <w:i/>
          <w:iCs/>
          <w:sz w:val="22"/>
          <w:szCs w:val="22"/>
          <w:lang w:eastAsia="en-GB"/>
        </w:rPr>
        <w:t>quite</w:t>
      </w:r>
      <w:r w:rsidRPr="00776595">
        <w:rPr>
          <w:rFonts w:cs="Arial"/>
          <w:i/>
          <w:iCs/>
          <w:sz w:val="22"/>
          <w:szCs w:val="22"/>
          <w:lang w:eastAsia="en-GB"/>
        </w:rPr>
        <w:t xml:space="preserve"> a useful exercise. </w:t>
      </w:r>
      <w:r w:rsidRPr="00776595">
        <w:rPr>
          <w:rFonts w:cs="Arial"/>
          <w:i/>
          <w:iCs/>
          <w:sz w:val="22"/>
          <w:szCs w:val="22"/>
          <w:lang w:eastAsia="en-GB"/>
        </w:rPr>
        <w:br/>
        <w:t xml:space="preserve">Is important to remember that the process must be transparent, fair and equitable. </w:t>
      </w:r>
      <w:r w:rsidRPr="00776595">
        <w:rPr>
          <w:rFonts w:cs="Arial"/>
          <w:i/>
          <w:iCs/>
          <w:sz w:val="22"/>
          <w:szCs w:val="22"/>
          <w:lang w:eastAsia="en-GB"/>
        </w:rPr>
        <w:br/>
        <w:t xml:space="preserve">How the </w:t>
      </w:r>
      <w:r w:rsidR="008E7E87" w:rsidRPr="00776595">
        <w:rPr>
          <w:rFonts w:cs="Arial"/>
          <w:i/>
          <w:iCs/>
          <w:sz w:val="22"/>
          <w:szCs w:val="22"/>
          <w:lang w:eastAsia="en-GB"/>
        </w:rPr>
        <w:t>Council</w:t>
      </w:r>
      <w:r w:rsidRPr="00776595">
        <w:rPr>
          <w:rFonts w:cs="Arial"/>
          <w:i/>
          <w:iCs/>
          <w:sz w:val="22"/>
          <w:szCs w:val="22"/>
          <w:lang w:eastAsia="en-GB"/>
        </w:rPr>
        <w:t xml:space="preserve"> resolves to manage this process should be detailed here; for example:</w:t>
      </w:r>
    </w:p>
    <w:p w14:paraId="4C179A8F" w14:textId="77777777" w:rsidR="00D66D2A" w:rsidRPr="00776595" w:rsidRDefault="00D66D2A" w:rsidP="00D66D2A">
      <w:pPr>
        <w:pStyle w:val="PlainText"/>
        <w:rPr>
          <w:rFonts w:cs="Arial"/>
          <w:i/>
          <w:iCs/>
          <w:sz w:val="22"/>
          <w:szCs w:val="22"/>
          <w:lang w:eastAsia="en-GB"/>
        </w:rPr>
      </w:pPr>
    </w:p>
    <w:p w14:paraId="40913BE3" w14:textId="4F43EFC7" w:rsidR="00D66D2A" w:rsidRPr="00776595" w:rsidRDefault="00D66D2A" w:rsidP="00D66D2A">
      <w:pPr>
        <w:pStyle w:val="PlainText"/>
        <w:rPr>
          <w:rFonts w:cs="Arial"/>
          <w:i/>
          <w:iCs/>
          <w:sz w:val="22"/>
          <w:szCs w:val="22"/>
          <w:lang w:eastAsia="en-GB"/>
        </w:rPr>
      </w:pPr>
      <w:r w:rsidRPr="00776595">
        <w:rPr>
          <w:rFonts w:cs="Arial"/>
          <w:i/>
          <w:iCs/>
          <w:sz w:val="22"/>
          <w:szCs w:val="22"/>
          <w:lang w:eastAsia="en-GB"/>
        </w:rPr>
        <w:t xml:space="preserve">5. The </w:t>
      </w:r>
      <w:r w:rsidR="008E7E87" w:rsidRPr="00776595">
        <w:rPr>
          <w:rFonts w:cs="Arial"/>
          <w:i/>
          <w:iCs/>
          <w:sz w:val="22"/>
          <w:szCs w:val="22"/>
          <w:lang w:eastAsia="en-GB"/>
        </w:rPr>
        <w:t>Council</w:t>
      </w:r>
      <w:r w:rsidRPr="00776595">
        <w:rPr>
          <w:rFonts w:cs="Arial"/>
          <w:i/>
          <w:iCs/>
          <w:sz w:val="22"/>
          <w:szCs w:val="22"/>
          <w:lang w:eastAsia="en-GB"/>
        </w:rPr>
        <w:t xml:space="preserve"> will consider all applications at a meeting of the </w:t>
      </w:r>
      <w:r w:rsidR="008E7E87" w:rsidRPr="00776595">
        <w:rPr>
          <w:rFonts w:cs="Arial"/>
          <w:i/>
          <w:iCs/>
          <w:sz w:val="22"/>
          <w:szCs w:val="22"/>
          <w:lang w:eastAsia="en-GB"/>
        </w:rPr>
        <w:t>Council</w:t>
      </w:r>
      <w:r w:rsidRPr="00776595">
        <w:rPr>
          <w:rFonts w:cs="Arial"/>
          <w:i/>
          <w:iCs/>
          <w:sz w:val="22"/>
          <w:szCs w:val="22"/>
          <w:lang w:eastAsia="en-GB"/>
        </w:rPr>
        <w:t xml:space="preserve"> and resolve to co-opt the most suitable candidate.</w:t>
      </w:r>
    </w:p>
    <w:p w14:paraId="1EB34870" w14:textId="77777777" w:rsidR="00D66D2A" w:rsidRPr="00776595" w:rsidRDefault="00D66D2A" w:rsidP="00D66D2A">
      <w:pPr>
        <w:pStyle w:val="PlainText"/>
        <w:rPr>
          <w:rFonts w:cs="Arial"/>
          <w:i/>
          <w:iCs/>
          <w:sz w:val="22"/>
          <w:szCs w:val="22"/>
          <w:lang w:eastAsia="en-GB"/>
        </w:rPr>
      </w:pPr>
    </w:p>
    <w:p w14:paraId="5EEEA36A" w14:textId="77777777" w:rsidR="00D66D2A" w:rsidRPr="00776595" w:rsidRDefault="00D66D2A" w:rsidP="00D66D2A">
      <w:pPr>
        <w:pStyle w:val="PlainText"/>
        <w:rPr>
          <w:rFonts w:cs="Arial"/>
          <w:b/>
          <w:bCs/>
          <w:i/>
          <w:iCs/>
          <w:sz w:val="22"/>
          <w:szCs w:val="22"/>
          <w:lang w:eastAsia="en-GB"/>
        </w:rPr>
      </w:pPr>
      <w:r w:rsidRPr="00776595">
        <w:rPr>
          <w:rFonts w:cs="Arial"/>
          <w:b/>
          <w:bCs/>
          <w:i/>
          <w:iCs/>
          <w:sz w:val="22"/>
          <w:szCs w:val="22"/>
          <w:lang w:eastAsia="en-GB"/>
        </w:rPr>
        <w:t>or</w:t>
      </w:r>
    </w:p>
    <w:p w14:paraId="03FFF23A" w14:textId="77777777" w:rsidR="00D66D2A" w:rsidRPr="00776595" w:rsidRDefault="00D66D2A" w:rsidP="00D66D2A">
      <w:pPr>
        <w:pStyle w:val="PlainText"/>
        <w:rPr>
          <w:rFonts w:cs="Arial"/>
          <w:i/>
          <w:iCs/>
          <w:sz w:val="22"/>
          <w:szCs w:val="22"/>
          <w:lang w:eastAsia="en-GB"/>
        </w:rPr>
      </w:pPr>
    </w:p>
    <w:p w14:paraId="0CFC50F2" w14:textId="768B8345" w:rsidR="00D66D2A" w:rsidRPr="00776595" w:rsidRDefault="00D66D2A" w:rsidP="00D66D2A">
      <w:pPr>
        <w:pStyle w:val="PlainText"/>
        <w:rPr>
          <w:rFonts w:cs="Arial"/>
          <w:i/>
          <w:iCs/>
          <w:sz w:val="22"/>
          <w:szCs w:val="22"/>
          <w:lang w:eastAsia="en-GB"/>
        </w:rPr>
      </w:pPr>
      <w:r w:rsidRPr="00776595">
        <w:rPr>
          <w:rFonts w:cs="Arial"/>
          <w:i/>
          <w:iCs/>
          <w:sz w:val="22"/>
          <w:szCs w:val="22"/>
          <w:lang w:eastAsia="en-GB"/>
        </w:rPr>
        <w:t xml:space="preserve">5. The </w:t>
      </w:r>
      <w:r w:rsidR="008E7E87" w:rsidRPr="00776595">
        <w:rPr>
          <w:rFonts w:cs="Arial"/>
          <w:i/>
          <w:iCs/>
          <w:sz w:val="22"/>
          <w:szCs w:val="22"/>
          <w:lang w:eastAsia="en-GB"/>
        </w:rPr>
        <w:t>Council</w:t>
      </w:r>
      <w:r w:rsidRPr="00776595">
        <w:rPr>
          <w:rFonts w:cs="Arial"/>
          <w:i/>
          <w:iCs/>
          <w:sz w:val="22"/>
          <w:szCs w:val="22"/>
          <w:lang w:eastAsia="en-GB"/>
        </w:rPr>
        <w:t xml:space="preserve"> will request all those submitting an application to attend a parish </w:t>
      </w:r>
      <w:r w:rsidR="008E7E87" w:rsidRPr="00776595">
        <w:rPr>
          <w:rFonts w:cs="Arial"/>
          <w:i/>
          <w:iCs/>
          <w:sz w:val="22"/>
          <w:szCs w:val="22"/>
          <w:lang w:eastAsia="en-GB"/>
        </w:rPr>
        <w:t>Council</w:t>
      </w:r>
      <w:r w:rsidRPr="00776595">
        <w:rPr>
          <w:rFonts w:cs="Arial"/>
          <w:i/>
          <w:iCs/>
          <w:sz w:val="22"/>
          <w:szCs w:val="22"/>
          <w:lang w:eastAsia="en-GB"/>
        </w:rPr>
        <w:t xml:space="preserve"> meeting and provide a short (specify the time) presentation as to their suitability as a parish </w:t>
      </w:r>
      <w:r w:rsidR="008E7E87" w:rsidRPr="00776595">
        <w:rPr>
          <w:rFonts w:cs="Arial"/>
          <w:i/>
          <w:iCs/>
          <w:sz w:val="22"/>
          <w:szCs w:val="22"/>
          <w:lang w:eastAsia="en-GB"/>
        </w:rPr>
        <w:t>Council</w:t>
      </w:r>
      <w:r w:rsidRPr="00776595">
        <w:rPr>
          <w:rFonts w:cs="Arial"/>
          <w:i/>
          <w:iCs/>
          <w:sz w:val="22"/>
          <w:szCs w:val="22"/>
          <w:lang w:eastAsia="en-GB"/>
        </w:rPr>
        <w:t>lor, prior to resolving to co-opt the most suitable candidate.</w:t>
      </w:r>
    </w:p>
    <w:p w14:paraId="46BA1E65" w14:textId="77777777" w:rsidR="00D66D2A" w:rsidRPr="00776595" w:rsidRDefault="00D66D2A" w:rsidP="00D66D2A">
      <w:pPr>
        <w:pStyle w:val="PlainText"/>
        <w:rPr>
          <w:rFonts w:cs="Arial"/>
          <w:i/>
          <w:iCs/>
          <w:sz w:val="22"/>
          <w:szCs w:val="22"/>
          <w:lang w:eastAsia="en-GB"/>
        </w:rPr>
      </w:pPr>
    </w:p>
    <w:p w14:paraId="6D2CD14B" w14:textId="77777777" w:rsidR="00D66D2A" w:rsidRPr="00776595" w:rsidRDefault="00D66D2A" w:rsidP="00D66D2A">
      <w:pPr>
        <w:pStyle w:val="PlainText"/>
        <w:rPr>
          <w:rFonts w:cs="Arial"/>
          <w:b/>
          <w:bCs/>
          <w:i/>
          <w:iCs/>
          <w:sz w:val="22"/>
          <w:szCs w:val="22"/>
          <w:lang w:eastAsia="en-GB"/>
        </w:rPr>
      </w:pPr>
      <w:r w:rsidRPr="00776595">
        <w:rPr>
          <w:rFonts w:cs="Arial"/>
          <w:b/>
          <w:bCs/>
          <w:i/>
          <w:iCs/>
          <w:sz w:val="22"/>
          <w:szCs w:val="22"/>
          <w:lang w:eastAsia="en-GB"/>
        </w:rPr>
        <w:t>or</w:t>
      </w:r>
    </w:p>
    <w:p w14:paraId="6B662AD2" w14:textId="03BFB664" w:rsidR="00D66D2A" w:rsidRPr="00776595" w:rsidRDefault="00D66D2A" w:rsidP="00D66D2A">
      <w:pPr>
        <w:pStyle w:val="PlainText"/>
        <w:rPr>
          <w:rFonts w:cs="Arial"/>
          <w:i/>
          <w:iCs/>
          <w:sz w:val="22"/>
          <w:szCs w:val="22"/>
          <w:lang w:eastAsia="en-GB"/>
        </w:rPr>
      </w:pPr>
      <w:r w:rsidRPr="00776595">
        <w:rPr>
          <w:rFonts w:cs="Arial"/>
          <w:i/>
          <w:iCs/>
          <w:sz w:val="22"/>
          <w:szCs w:val="22"/>
          <w:lang w:eastAsia="en-GB"/>
        </w:rPr>
        <w:lastRenderedPageBreak/>
        <w:br/>
        <w:t xml:space="preserve">5. The </w:t>
      </w:r>
      <w:r w:rsidR="008E7E87" w:rsidRPr="00776595">
        <w:rPr>
          <w:rFonts w:cs="Arial"/>
          <w:i/>
          <w:iCs/>
          <w:sz w:val="22"/>
          <w:szCs w:val="22"/>
          <w:lang w:eastAsia="en-GB"/>
        </w:rPr>
        <w:t>Council</w:t>
      </w:r>
      <w:r w:rsidRPr="00776595">
        <w:rPr>
          <w:rFonts w:cs="Arial"/>
          <w:i/>
          <w:iCs/>
          <w:sz w:val="22"/>
          <w:szCs w:val="22"/>
          <w:lang w:eastAsia="en-GB"/>
        </w:rPr>
        <w:t xml:space="preserve"> will appoint a co-option interview panel. This panel will interview all those submitting an application to attend an interview, to discuss their application a recommendation to the </w:t>
      </w:r>
      <w:r w:rsidR="008E7E87" w:rsidRPr="00776595">
        <w:rPr>
          <w:rFonts w:cs="Arial"/>
          <w:i/>
          <w:iCs/>
          <w:sz w:val="22"/>
          <w:szCs w:val="22"/>
          <w:lang w:eastAsia="en-GB"/>
        </w:rPr>
        <w:t>Council</w:t>
      </w:r>
      <w:r w:rsidRPr="00776595">
        <w:rPr>
          <w:rFonts w:cs="Arial"/>
          <w:i/>
          <w:iCs/>
          <w:sz w:val="22"/>
          <w:szCs w:val="22"/>
          <w:lang w:eastAsia="en-GB"/>
        </w:rPr>
        <w:t xml:space="preserve"> as to its preferred candidate for co-option.</w:t>
      </w:r>
    </w:p>
    <w:p w14:paraId="288FD9B2" w14:textId="77777777" w:rsidR="00D66D2A" w:rsidRPr="00776595" w:rsidRDefault="00D66D2A" w:rsidP="00D66D2A">
      <w:pPr>
        <w:pStyle w:val="PlainText"/>
        <w:rPr>
          <w:rFonts w:cs="Arial"/>
          <w:sz w:val="22"/>
          <w:szCs w:val="22"/>
          <w:lang w:eastAsia="en-GB"/>
        </w:rPr>
      </w:pPr>
    </w:p>
    <w:p w14:paraId="319F58BB" w14:textId="0DB2AD89" w:rsidR="00D66D2A" w:rsidRPr="00776595" w:rsidRDefault="00D66D2A" w:rsidP="00D66D2A">
      <w:pPr>
        <w:pStyle w:val="PlainText"/>
        <w:rPr>
          <w:rFonts w:cs="Arial"/>
          <w:i/>
          <w:iCs/>
          <w:sz w:val="22"/>
          <w:szCs w:val="22"/>
          <w:lang w:eastAsia="en-GB"/>
        </w:rPr>
      </w:pPr>
      <w:r w:rsidRPr="00776595">
        <w:rPr>
          <w:rFonts w:cs="Arial"/>
          <w:b/>
          <w:bCs/>
          <w:i/>
          <w:iCs/>
          <w:sz w:val="22"/>
          <w:szCs w:val="22"/>
          <w:u w:val="single"/>
          <w:lang w:eastAsia="en-GB"/>
        </w:rPr>
        <w:t>NOTE:</w:t>
      </w:r>
      <w:r w:rsidRPr="00776595">
        <w:rPr>
          <w:rFonts w:cs="Arial"/>
          <w:i/>
          <w:iCs/>
          <w:sz w:val="22"/>
          <w:szCs w:val="22"/>
          <w:lang w:eastAsia="en-GB"/>
        </w:rPr>
        <w:t xml:space="preserve"> The </w:t>
      </w:r>
      <w:r w:rsidR="008E7E87" w:rsidRPr="00776595">
        <w:rPr>
          <w:rFonts w:cs="Arial"/>
          <w:i/>
          <w:iCs/>
          <w:sz w:val="22"/>
          <w:szCs w:val="22"/>
          <w:lang w:eastAsia="en-GB"/>
        </w:rPr>
        <w:t>Council</w:t>
      </w:r>
      <w:r w:rsidRPr="00776595">
        <w:rPr>
          <w:rFonts w:cs="Arial"/>
          <w:i/>
          <w:iCs/>
          <w:sz w:val="22"/>
          <w:szCs w:val="22"/>
          <w:lang w:eastAsia="en-GB"/>
        </w:rPr>
        <w:t xml:space="preserve"> needs to be aware of the need for confidentiality in part of the co-option process.  In the opinion of YLCA the part where candidates speak to the meeting is not prejudicial to the public interest, however where the </w:t>
      </w:r>
      <w:r w:rsidR="008E7E87" w:rsidRPr="00776595">
        <w:rPr>
          <w:rFonts w:cs="Arial"/>
          <w:i/>
          <w:iCs/>
          <w:sz w:val="22"/>
          <w:szCs w:val="22"/>
          <w:lang w:eastAsia="en-GB"/>
        </w:rPr>
        <w:t>Council</w:t>
      </w:r>
      <w:r w:rsidRPr="00776595">
        <w:rPr>
          <w:rFonts w:cs="Arial"/>
          <w:i/>
          <w:iCs/>
          <w:sz w:val="22"/>
          <w:szCs w:val="22"/>
          <w:lang w:eastAsia="en-GB"/>
        </w:rPr>
        <w:t xml:space="preserve"> is discussing the merits of candidates and inevitably their personal attributes etc, this could be prejudicial and so for this part of the process, we advise the </w:t>
      </w:r>
      <w:r w:rsidR="008E7E87" w:rsidRPr="00776595">
        <w:rPr>
          <w:rFonts w:cs="Arial"/>
          <w:i/>
          <w:iCs/>
          <w:sz w:val="22"/>
          <w:szCs w:val="22"/>
          <w:lang w:eastAsia="en-GB"/>
        </w:rPr>
        <w:t>Council</w:t>
      </w:r>
      <w:r w:rsidRPr="00776595">
        <w:rPr>
          <w:rFonts w:cs="Arial"/>
          <w:i/>
          <w:iCs/>
          <w:sz w:val="22"/>
          <w:szCs w:val="22"/>
          <w:lang w:eastAsia="en-GB"/>
        </w:rPr>
        <w:t xml:space="preserve"> to exclude members of the press and </w:t>
      </w:r>
      <w:r w:rsidRPr="00E51D1C">
        <w:rPr>
          <w:rFonts w:cs="Arial"/>
          <w:i/>
          <w:iCs/>
          <w:sz w:val="22"/>
          <w:szCs w:val="22"/>
          <w:lang w:eastAsia="en-GB"/>
        </w:rPr>
        <w:t>public</w:t>
      </w:r>
      <w:r w:rsidR="00CA702C" w:rsidRPr="00E51D1C">
        <w:rPr>
          <w:rFonts w:cs="Arial"/>
          <w:i/>
          <w:iCs/>
          <w:sz w:val="22"/>
          <w:szCs w:val="22"/>
          <w:lang w:eastAsia="en-GB"/>
        </w:rPr>
        <w:t xml:space="preserve"> (Public Bodies (Admission to Meetings) Act 1960)</w:t>
      </w:r>
      <w:r w:rsidRPr="00E51D1C">
        <w:rPr>
          <w:rFonts w:cs="Arial"/>
          <w:i/>
          <w:iCs/>
          <w:sz w:val="22"/>
          <w:szCs w:val="22"/>
          <w:lang w:eastAsia="en-GB"/>
        </w:rPr>
        <w:t>.</w:t>
      </w:r>
      <w:r w:rsidRPr="00776595">
        <w:rPr>
          <w:rFonts w:cs="Arial"/>
          <w:i/>
          <w:iCs/>
          <w:sz w:val="22"/>
          <w:szCs w:val="22"/>
          <w:lang w:eastAsia="en-GB"/>
        </w:rPr>
        <w:t xml:space="preserve">  The </w:t>
      </w:r>
      <w:r w:rsidR="008E7E87" w:rsidRPr="00776595">
        <w:rPr>
          <w:rFonts w:cs="Arial"/>
          <w:i/>
          <w:iCs/>
          <w:sz w:val="22"/>
          <w:szCs w:val="22"/>
          <w:lang w:eastAsia="en-GB"/>
        </w:rPr>
        <w:t>Council</w:t>
      </w:r>
      <w:r w:rsidRPr="00776595">
        <w:rPr>
          <w:rFonts w:cs="Arial"/>
          <w:i/>
          <w:iCs/>
          <w:sz w:val="22"/>
          <w:szCs w:val="22"/>
          <w:lang w:eastAsia="en-GB"/>
        </w:rPr>
        <w:t xml:space="preserve">lors must vote in the normal way, i.e. proposer, </w:t>
      </w:r>
      <w:r w:rsidR="00CA702C" w:rsidRPr="00776595">
        <w:rPr>
          <w:rFonts w:cs="Arial"/>
          <w:i/>
          <w:iCs/>
          <w:sz w:val="22"/>
          <w:szCs w:val="22"/>
          <w:lang w:eastAsia="en-GB"/>
        </w:rPr>
        <w:t>seconder,</w:t>
      </w:r>
      <w:r w:rsidRPr="00776595">
        <w:rPr>
          <w:rFonts w:cs="Arial"/>
          <w:i/>
          <w:iCs/>
          <w:sz w:val="22"/>
          <w:szCs w:val="22"/>
          <w:lang w:eastAsia="en-GB"/>
        </w:rPr>
        <w:t xml:space="preserve"> and vote by show of hands.  Difficult though it may be because co-option is a very local issue, this part of the process is not prejudicial to the public interest and the public should be present for it.</w:t>
      </w:r>
    </w:p>
    <w:p w14:paraId="491BDA52" w14:textId="77777777" w:rsidR="00D66D2A" w:rsidRPr="00776595" w:rsidRDefault="00D66D2A" w:rsidP="00D66D2A">
      <w:pPr>
        <w:pStyle w:val="PlainText"/>
        <w:rPr>
          <w:rFonts w:cs="Arial"/>
          <w:i/>
          <w:iCs/>
          <w:sz w:val="22"/>
          <w:szCs w:val="22"/>
          <w:lang w:eastAsia="en-GB"/>
        </w:rPr>
      </w:pPr>
    </w:p>
    <w:p w14:paraId="4C935434" w14:textId="693A60F1" w:rsidR="00D66D2A" w:rsidRPr="00776595" w:rsidRDefault="00D66D2A" w:rsidP="00D66D2A">
      <w:pPr>
        <w:pStyle w:val="PlainText"/>
        <w:rPr>
          <w:rFonts w:cs="Arial"/>
          <w:sz w:val="22"/>
          <w:szCs w:val="22"/>
          <w:lang w:eastAsia="en-GB"/>
        </w:rPr>
      </w:pPr>
      <w:r w:rsidRPr="00776595">
        <w:rPr>
          <w:rFonts w:cs="Arial"/>
          <w:sz w:val="22"/>
          <w:szCs w:val="22"/>
          <w:lang w:eastAsia="en-GB"/>
        </w:rPr>
        <w:t xml:space="preserve">6.  Decisions of a local </w:t>
      </w:r>
      <w:r w:rsidR="008E7E87" w:rsidRPr="00776595">
        <w:rPr>
          <w:rFonts w:cs="Arial"/>
          <w:sz w:val="22"/>
          <w:szCs w:val="22"/>
          <w:lang w:eastAsia="en-GB"/>
        </w:rPr>
        <w:t>Council</w:t>
      </w:r>
      <w:r w:rsidRPr="00776595">
        <w:rPr>
          <w:rFonts w:cs="Arial"/>
          <w:sz w:val="22"/>
          <w:szCs w:val="22"/>
          <w:lang w:eastAsia="en-GB"/>
        </w:rPr>
        <w:t xml:space="preserve"> are normally made on a simple majority vote.  The only occasion where this differs is in the co-option process.  </w:t>
      </w:r>
      <w:r w:rsidR="003D3B96" w:rsidRPr="00776595">
        <w:rPr>
          <w:rFonts w:cs="Arial"/>
          <w:sz w:val="22"/>
          <w:szCs w:val="22"/>
          <w:lang w:eastAsia="en-GB"/>
        </w:rPr>
        <w:t xml:space="preserve">Where </w:t>
      </w:r>
      <w:r w:rsidRPr="00776595">
        <w:rPr>
          <w:rFonts w:cs="Arial"/>
          <w:sz w:val="22"/>
          <w:szCs w:val="22"/>
          <w:lang w:eastAsia="en-GB"/>
        </w:rPr>
        <w:t xml:space="preserve">the </w:t>
      </w:r>
      <w:r w:rsidR="008E7E87" w:rsidRPr="00776595">
        <w:rPr>
          <w:rFonts w:cs="Arial"/>
          <w:sz w:val="22"/>
          <w:szCs w:val="22"/>
          <w:lang w:eastAsia="en-GB"/>
        </w:rPr>
        <w:t>Council</w:t>
      </w:r>
      <w:r w:rsidRPr="00776595">
        <w:rPr>
          <w:rFonts w:cs="Arial"/>
          <w:sz w:val="22"/>
          <w:szCs w:val="22"/>
          <w:lang w:eastAsia="en-GB"/>
        </w:rPr>
        <w:t xml:space="preserve"> has more than two applicants for one vacancy it </w:t>
      </w:r>
      <w:r w:rsidR="003D3B96" w:rsidRPr="00776595">
        <w:rPr>
          <w:rFonts w:cs="Arial"/>
          <w:sz w:val="22"/>
          <w:szCs w:val="22"/>
          <w:lang w:eastAsia="en-GB"/>
        </w:rPr>
        <w:t>will</w:t>
      </w:r>
      <w:r w:rsidRPr="00776595">
        <w:rPr>
          <w:rFonts w:cs="Arial"/>
          <w:sz w:val="22"/>
          <w:szCs w:val="22"/>
          <w:lang w:eastAsia="en-GB"/>
        </w:rPr>
        <w:t xml:space="preserve"> ensure that the successful applicant receives an absolute majority</w:t>
      </w:r>
      <w:r w:rsidR="003D3B96" w:rsidRPr="00776595">
        <w:rPr>
          <w:rFonts w:cs="Arial"/>
          <w:sz w:val="22"/>
          <w:szCs w:val="22"/>
          <w:lang w:eastAsia="en-GB"/>
        </w:rPr>
        <w:t xml:space="preserve"> of the votes cast</w:t>
      </w:r>
      <w:r w:rsidRPr="00776595">
        <w:rPr>
          <w:rFonts w:cs="Arial"/>
          <w:sz w:val="22"/>
          <w:szCs w:val="22"/>
          <w:lang w:eastAsia="en-GB"/>
        </w:rPr>
        <w:t>.  The difference is that the person elected receives more votes than the others added together</w:t>
      </w:r>
      <w:r w:rsidR="003D3B96" w:rsidRPr="00776595">
        <w:rPr>
          <w:rFonts w:cs="Arial"/>
          <w:sz w:val="22"/>
          <w:szCs w:val="22"/>
          <w:lang w:eastAsia="en-GB"/>
        </w:rPr>
        <w:t>.</w:t>
      </w:r>
    </w:p>
    <w:p w14:paraId="1B024972" w14:textId="77777777" w:rsidR="003D3B96" w:rsidRPr="00776595" w:rsidRDefault="003D3B96" w:rsidP="00D66D2A">
      <w:pPr>
        <w:pStyle w:val="PlainText"/>
        <w:rPr>
          <w:rFonts w:cs="Arial"/>
          <w:sz w:val="22"/>
          <w:szCs w:val="22"/>
          <w:lang w:eastAsia="en-GB"/>
        </w:rPr>
      </w:pPr>
    </w:p>
    <w:p w14:paraId="40DEC1C5" w14:textId="0DCC375D" w:rsidR="003D3B96" w:rsidRPr="0050454D" w:rsidRDefault="003D3B96" w:rsidP="00D66D2A">
      <w:pPr>
        <w:pStyle w:val="PlainText"/>
        <w:rPr>
          <w:rFonts w:cs="Arial"/>
          <w:strike/>
          <w:sz w:val="22"/>
          <w:szCs w:val="22"/>
          <w:lang w:eastAsia="en-GB"/>
        </w:rPr>
      </w:pPr>
      <w:r w:rsidRPr="00776595">
        <w:rPr>
          <w:rFonts w:cs="Arial"/>
          <w:sz w:val="22"/>
          <w:szCs w:val="22"/>
          <w:lang w:eastAsia="en-GB"/>
        </w:rPr>
        <w:t>7.  Where there is one cand</w:t>
      </w:r>
      <w:r w:rsidR="00E0065E" w:rsidRPr="00776595">
        <w:rPr>
          <w:rFonts w:cs="Arial"/>
          <w:sz w:val="22"/>
          <w:szCs w:val="22"/>
          <w:lang w:eastAsia="en-GB"/>
        </w:rPr>
        <w:t xml:space="preserve">idate for one seat or any situation where the number of candidates is equal to the seats available, the Council </w:t>
      </w:r>
      <w:r w:rsidR="00367848" w:rsidRPr="00776595">
        <w:rPr>
          <w:rFonts w:cs="Arial"/>
          <w:sz w:val="22"/>
          <w:szCs w:val="22"/>
          <w:lang w:eastAsia="en-GB"/>
        </w:rPr>
        <w:t xml:space="preserve">must appoint the candidates as long as they are qualified to hold public office under Section 79 of the Local Government Act 1972 and are not disqualified </w:t>
      </w:r>
      <w:r w:rsidR="0050454D" w:rsidRPr="009858A9">
        <w:rPr>
          <w:rFonts w:cs="Arial"/>
          <w:sz w:val="22"/>
          <w:szCs w:val="22"/>
          <w:lang w:eastAsia="en-GB"/>
        </w:rPr>
        <w:t>as summarised at point 3.</w:t>
      </w:r>
    </w:p>
    <w:p w14:paraId="4B12359E" w14:textId="77777777" w:rsidR="00D66D2A" w:rsidRPr="00776595" w:rsidRDefault="00D66D2A" w:rsidP="00D66D2A">
      <w:pPr>
        <w:pStyle w:val="PlainText"/>
        <w:rPr>
          <w:rFonts w:cs="Arial"/>
          <w:sz w:val="22"/>
          <w:szCs w:val="22"/>
          <w:lang w:eastAsia="en-GB"/>
        </w:rPr>
      </w:pPr>
    </w:p>
    <w:p w14:paraId="149FC95D" w14:textId="6150309A" w:rsidR="00D66D2A" w:rsidRPr="00776595" w:rsidRDefault="00367848" w:rsidP="00D66D2A">
      <w:pPr>
        <w:pStyle w:val="PlainText"/>
        <w:rPr>
          <w:rFonts w:cs="Arial"/>
          <w:sz w:val="22"/>
          <w:szCs w:val="22"/>
          <w:lang w:eastAsia="en-GB"/>
        </w:rPr>
      </w:pPr>
      <w:r w:rsidRPr="00776595">
        <w:rPr>
          <w:rFonts w:cs="Arial"/>
          <w:sz w:val="22"/>
          <w:szCs w:val="22"/>
          <w:lang w:eastAsia="en-GB"/>
        </w:rPr>
        <w:t>8</w:t>
      </w:r>
      <w:r w:rsidR="00D66D2A" w:rsidRPr="00776595">
        <w:rPr>
          <w:rFonts w:cs="Arial"/>
          <w:sz w:val="22"/>
          <w:szCs w:val="22"/>
          <w:lang w:eastAsia="en-GB"/>
        </w:rPr>
        <w:t xml:space="preserve">.  The successful candidate will sign a Declaration of Acceptance of Office before </w:t>
      </w:r>
      <w:r w:rsidRPr="00776595">
        <w:rPr>
          <w:rFonts w:cs="Arial"/>
          <w:sz w:val="22"/>
          <w:szCs w:val="22"/>
          <w:lang w:eastAsia="en-GB"/>
        </w:rPr>
        <w:t>they</w:t>
      </w:r>
      <w:r w:rsidR="00D66D2A" w:rsidRPr="00776595">
        <w:rPr>
          <w:rFonts w:cs="Arial"/>
          <w:sz w:val="22"/>
          <w:szCs w:val="22"/>
          <w:lang w:eastAsia="en-GB"/>
        </w:rPr>
        <w:t xml:space="preserve"> can act as a parish </w:t>
      </w:r>
      <w:r w:rsidR="008E7E87" w:rsidRPr="00776595">
        <w:rPr>
          <w:rFonts w:cs="Arial"/>
          <w:sz w:val="22"/>
          <w:szCs w:val="22"/>
          <w:lang w:eastAsia="en-GB"/>
        </w:rPr>
        <w:t>Council</w:t>
      </w:r>
      <w:r w:rsidR="00D66D2A" w:rsidRPr="00776595">
        <w:rPr>
          <w:rFonts w:cs="Arial"/>
          <w:sz w:val="22"/>
          <w:szCs w:val="22"/>
          <w:lang w:eastAsia="en-GB"/>
        </w:rPr>
        <w:t>lor</w:t>
      </w:r>
      <w:r w:rsidR="0050454D">
        <w:rPr>
          <w:rFonts w:cs="Arial"/>
          <w:sz w:val="22"/>
          <w:szCs w:val="22"/>
          <w:lang w:eastAsia="en-GB"/>
        </w:rPr>
        <w:t>.</w:t>
      </w:r>
    </w:p>
    <w:p w14:paraId="50FCBBE4" w14:textId="77777777" w:rsidR="00D66D2A" w:rsidRPr="00776595" w:rsidRDefault="00D66D2A" w:rsidP="00D66D2A">
      <w:pPr>
        <w:pStyle w:val="PlainText"/>
        <w:rPr>
          <w:rFonts w:cs="Arial"/>
          <w:sz w:val="22"/>
          <w:szCs w:val="22"/>
          <w:lang w:eastAsia="en-GB"/>
        </w:rPr>
      </w:pPr>
    </w:p>
    <w:p w14:paraId="0AC10222" w14:textId="7435F893" w:rsidR="00D66D2A" w:rsidRPr="00776595" w:rsidRDefault="00367848" w:rsidP="00D66D2A">
      <w:pPr>
        <w:pStyle w:val="PlainText"/>
        <w:rPr>
          <w:rFonts w:cs="Arial"/>
          <w:sz w:val="22"/>
          <w:szCs w:val="22"/>
          <w:lang w:eastAsia="en-GB"/>
        </w:rPr>
      </w:pPr>
      <w:r w:rsidRPr="00776595">
        <w:rPr>
          <w:rFonts w:cs="Arial"/>
          <w:sz w:val="22"/>
          <w:szCs w:val="22"/>
          <w:lang w:eastAsia="en-GB"/>
        </w:rPr>
        <w:t>9</w:t>
      </w:r>
      <w:r w:rsidR="00D66D2A" w:rsidRPr="00776595">
        <w:rPr>
          <w:rFonts w:cs="Arial"/>
          <w:sz w:val="22"/>
          <w:szCs w:val="22"/>
          <w:lang w:eastAsia="en-GB"/>
        </w:rPr>
        <w:t xml:space="preserve">. The clerk will provide the new </w:t>
      </w:r>
      <w:r w:rsidR="008E7E87" w:rsidRPr="00776595">
        <w:rPr>
          <w:rFonts w:cs="Arial"/>
          <w:sz w:val="22"/>
          <w:szCs w:val="22"/>
          <w:lang w:eastAsia="en-GB"/>
        </w:rPr>
        <w:t>Council</w:t>
      </w:r>
      <w:r w:rsidR="00D66D2A" w:rsidRPr="00776595">
        <w:rPr>
          <w:rFonts w:cs="Arial"/>
          <w:sz w:val="22"/>
          <w:szCs w:val="22"/>
          <w:lang w:eastAsia="en-GB"/>
        </w:rPr>
        <w:t xml:space="preserve">lor with the </w:t>
      </w:r>
      <w:r w:rsidR="008E7E87" w:rsidRPr="00776595">
        <w:rPr>
          <w:rFonts w:cs="Arial"/>
          <w:sz w:val="22"/>
          <w:szCs w:val="22"/>
          <w:lang w:eastAsia="en-GB"/>
        </w:rPr>
        <w:t>Council</w:t>
      </w:r>
      <w:r w:rsidR="00D66D2A" w:rsidRPr="00776595">
        <w:rPr>
          <w:rFonts w:cs="Arial"/>
          <w:sz w:val="22"/>
          <w:szCs w:val="22"/>
          <w:lang w:eastAsia="en-GB"/>
        </w:rPr>
        <w:t xml:space="preserve">’s </w:t>
      </w:r>
      <w:r w:rsidR="00571FF9" w:rsidRPr="009858A9">
        <w:rPr>
          <w:rFonts w:cs="Arial"/>
          <w:sz w:val="22"/>
          <w:szCs w:val="22"/>
          <w:lang w:eastAsia="en-GB"/>
        </w:rPr>
        <w:t>adopted</w:t>
      </w:r>
      <w:r w:rsidR="00571FF9">
        <w:rPr>
          <w:rFonts w:cs="Arial"/>
          <w:sz w:val="22"/>
          <w:szCs w:val="22"/>
          <w:lang w:eastAsia="en-GB"/>
        </w:rPr>
        <w:t xml:space="preserve"> </w:t>
      </w:r>
      <w:r w:rsidRPr="00776595">
        <w:rPr>
          <w:rFonts w:cs="Arial"/>
          <w:sz w:val="22"/>
          <w:szCs w:val="22"/>
          <w:lang w:eastAsia="en-GB"/>
        </w:rPr>
        <w:t>C</w:t>
      </w:r>
      <w:r w:rsidR="00D66D2A" w:rsidRPr="00776595">
        <w:rPr>
          <w:rFonts w:cs="Arial"/>
          <w:sz w:val="22"/>
          <w:szCs w:val="22"/>
          <w:lang w:eastAsia="en-GB"/>
        </w:rPr>
        <w:t xml:space="preserve">ode of </w:t>
      </w:r>
      <w:r w:rsidRPr="00776595">
        <w:rPr>
          <w:rFonts w:cs="Arial"/>
          <w:sz w:val="22"/>
          <w:szCs w:val="22"/>
          <w:lang w:eastAsia="en-GB"/>
        </w:rPr>
        <w:t>C</w:t>
      </w:r>
      <w:r w:rsidR="00D66D2A" w:rsidRPr="00776595">
        <w:rPr>
          <w:rFonts w:cs="Arial"/>
          <w:sz w:val="22"/>
          <w:szCs w:val="22"/>
          <w:lang w:eastAsia="en-GB"/>
        </w:rPr>
        <w:t>onduct</w:t>
      </w:r>
      <w:r w:rsidR="00571FF9">
        <w:rPr>
          <w:rFonts w:cs="Arial"/>
          <w:sz w:val="22"/>
          <w:szCs w:val="22"/>
          <w:lang w:eastAsia="en-GB"/>
        </w:rPr>
        <w:t>.</w:t>
      </w:r>
      <w:r w:rsidR="00D66D2A" w:rsidRPr="00776595">
        <w:rPr>
          <w:rFonts w:cs="Arial"/>
          <w:sz w:val="22"/>
          <w:szCs w:val="22"/>
          <w:lang w:eastAsia="en-GB"/>
        </w:rPr>
        <w:t xml:space="preserve"> </w:t>
      </w:r>
    </w:p>
    <w:p w14:paraId="297B7FD6" w14:textId="77777777" w:rsidR="00D66D2A" w:rsidRPr="00776595" w:rsidRDefault="00D66D2A" w:rsidP="00D66D2A">
      <w:pPr>
        <w:pStyle w:val="PlainText"/>
        <w:rPr>
          <w:rFonts w:cs="Arial"/>
          <w:sz w:val="22"/>
          <w:szCs w:val="22"/>
          <w:lang w:eastAsia="en-GB"/>
        </w:rPr>
      </w:pPr>
    </w:p>
    <w:p w14:paraId="01E3F20A" w14:textId="558E0AB3" w:rsidR="00D66D2A" w:rsidRPr="00776595" w:rsidRDefault="00367848" w:rsidP="00D66D2A">
      <w:pPr>
        <w:pStyle w:val="PlainText"/>
        <w:rPr>
          <w:rFonts w:cs="Arial"/>
          <w:sz w:val="22"/>
          <w:szCs w:val="22"/>
          <w:lang w:eastAsia="en-GB"/>
        </w:rPr>
      </w:pPr>
      <w:r w:rsidRPr="00776595">
        <w:rPr>
          <w:rFonts w:cs="Arial"/>
          <w:sz w:val="22"/>
          <w:szCs w:val="22"/>
          <w:lang w:eastAsia="en-GB"/>
        </w:rPr>
        <w:t>10</w:t>
      </w:r>
      <w:r w:rsidR="00D66D2A" w:rsidRPr="00776595">
        <w:rPr>
          <w:rFonts w:cs="Arial"/>
          <w:sz w:val="22"/>
          <w:szCs w:val="22"/>
          <w:lang w:eastAsia="en-GB"/>
        </w:rPr>
        <w:t xml:space="preserve">. The clerk will provide the new </w:t>
      </w:r>
      <w:r w:rsidR="008E7E87" w:rsidRPr="00776595">
        <w:rPr>
          <w:rFonts w:cs="Arial"/>
          <w:sz w:val="22"/>
          <w:szCs w:val="22"/>
          <w:lang w:eastAsia="en-GB"/>
        </w:rPr>
        <w:t>Council</w:t>
      </w:r>
      <w:r w:rsidR="00D66D2A" w:rsidRPr="00776595">
        <w:rPr>
          <w:rFonts w:cs="Arial"/>
          <w:sz w:val="22"/>
          <w:szCs w:val="22"/>
          <w:lang w:eastAsia="en-GB"/>
        </w:rPr>
        <w:t xml:space="preserve">lor with the </w:t>
      </w:r>
      <w:r w:rsidR="008E7E87" w:rsidRPr="00776595">
        <w:rPr>
          <w:rFonts w:cs="Arial"/>
          <w:sz w:val="22"/>
          <w:szCs w:val="22"/>
          <w:lang w:eastAsia="en-GB"/>
        </w:rPr>
        <w:t>Council</w:t>
      </w:r>
      <w:r w:rsidR="00D66D2A" w:rsidRPr="00776595">
        <w:rPr>
          <w:rFonts w:cs="Arial"/>
          <w:sz w:val="22"/>
          <w:szCs w:val="22"/>
          <w:lang w:eastAsia="en-GB"/>
        </w:rPr>
        <w:t xml:space="preserve">’s </w:t>
      </w:r>
      <w:r w:rsidR="008E7E87" w:rsidRPr="00776595">
        <w:rPr>
          <w:rFonts w:cs="Arial"/>
          <w:sz w:val="22"/>
          <w:szCs w:val="22"/>
          <w:lang w:eastAsia="en-GB"/>
        </w:rPr>
        <w:t>Council</w:t>
      </w:r>
      <w:r w:rsidR="00D66D2A" w:rsidRPr="00776595">
        <w:rPr>
          <w:rFonts w:cs="Arial"/>
          <w:sz w:val="22"/>
          <w:szCs w:val="22"/>
          <w:lang w:eastAsia="en-GB"/>
        </w:rPr>
        <w:t>lor induction pack</w:t>
      </w:r>
      <w:r w:rsidR="00571FF9">
        <w:rPr>
          <w:rFonts w:cs="Arial"/>
          <w:sz w:val="22"/>
          <w:szCs w:val="22"/>
          <w:lang w:eastAsia="en-GB"/>
        </w:rPr>
        <w:t>.</w:t>
      </w:r>
    </w:p>
    <w:p w14:paraId="20C90D13" w14:textId="77777777" w:rsidR="00D66D2A" w:rsidRPr="00776595" w:rsidRDefault="00D66D2A" w:rsidP="00D66D2A">
      <w:pPr>
        <w:pStyle w:val="PlainText"/>
        <w:rPr>
          <w:rFonts w:cs="Arial"/>
          <w:sz w:val="22"/>
          <w:szCs w:val="22"/>
          <w:lang w:eastAsia="en-GB"/>
        </w:rPr>
      </w:pPr>
    </w:p>
    <w:p w14:paraId="5C076885" w14:textId="77777777" w:rsidR="00D66D2A" w:rsidRPr="00776595" w:rsidRDefault="00D66D2A" w:rsidP="00D66D2A">
      <w:pPr>
        <w:pStyle w:val="PlainText"/>
        <w:rPr>
          <w:rFonts w:cs="Arial"/>
          <w:sz w:val="22"/>
          <w:szCs w:val="22"/>
          <w:lang w:eastAsia="en-GB"/>
        </w:rPr>
      </w:pPr>
    </w:p>
    <w:p w14:paraId="2341A643" w14:textId="77777777" w:rsidR="00D66D2A" w:rsidRPr="00776595" w:rsidRDefault="00D66D2A" w:rsidP="00D66D2A">
      <w:pPr>
        <w:pStyle w:val="PlainText"/>
        <w:rPr>
          <w:rFonts w:cs="Arial"/>
          <w:sz w:val="22"/>
          <w:szCs w:val="22"/>
          <w:lang w:eastAsia="en-GB"/>
        </w:rPr>
      </w:pPr>
      <w:r w:rsidRPr="00776595">
        <w:rPr>
          <w:rFonts w:cs="Arial"/>
          <w:sz w:val="22"/>
          <w:szCs w:val="22"/>
          <w:lang w:eastAsia="en-GB"/>
        </w:rPr>
        <w:t>Approved: (date)</w:t>
      </w:r>
    </w:p>
    <w:p w14:paraId="28941A0E" w14:textId="77777777" w:rsidR="00D66D2A" w:rsidRPr="00776595" w:rsidRDefault="00D66D2A" w:rsidP="00D66D2A">
      <w:pPr>
        <w:pStyle w:val="PlainText"/>
        <w:rPr>
          <w:rFonts w:cs="Arial"/>
          <w:sz w:val="22"/>
          <w:szCs w:val="22"/>
          <w:lang w:eastAsia="en-GB"/>
        </w:rPr>
      </w:pPr>
    </w:p>
    <w:p w14:paraId="54B84A06" w14:textId="77777777" w:rsidR="00D66D2A" w:rsidRDefault="00D66D2A" w:rsidP="00D66D2A">
      <w:pPr>
        <w:pStyle w:val="PlainText"/>
        <w:rPr>
          <w:rFonts w:cs="Arial"/>
          <w:sz w:val="22"/>
          <w:szCs w:val="22"/>
          <w:lang w:eastAsia="en-GB"/>
        </w:rPr>
      </w:pPr>
      <w:r w:rsidRPr="00776595">
        <w:rPr>
          <w:rFonts w:cs="Arial"/>
          <w:sz w:val="22"/>
          <w:szCs w:val="22"/>
          <w:lang w:eastAsia="en-GB"/>
        </w:rPr>
        <w:t xml:space="preserve">Review date: </w:t>
      </w:r>
    </w:p>
    <w:p w14:paraId="6E9FA85A" w14:textId="77777777" w:rsidR="00BB1672" w:rsidRDefault="00BB1672" w:rsidP="00D66D2A">
      <w:pPr>
        <w:pStyle w:val="PlainText"/>
        <w:rPr>
          <w:rFonts w:cs="Arial"/>
          <w:sz w:val="22"/>
          <w:szCs w:val="22"/>
          <w:lang w:eastAsia="en-GB"/>
        </w:rPr>
      </w:pPr>
    </w:p>
    <w:p w14:paraId="5CA86514" w14:textId="77777777" w:rsidR="00571FF9" w:rsidRDefault="00571FF9" w:rsidP="00D66D2A">
      <w:pPr>
        <w:pStyle w:val="PlainText"/>
        <w:rPr>
          <w:rFonts w:cs="Arial"/>
          <w:sz w:val="22"/>
          <w:szCs w:val="22"/>
          <w:lang w:eastAsia="en-GB"/>
        </w:rPr>
      </w:pPr>
    </w:p>
    <w:p w14:paraId="6051630D" w14:textId="37942E7C" w:rsidR="00694714" w:rsidRPr="00C85FD2" w:rsidRDefault="00571FF9" w:rsidP="00D76799">
      <w:pPr>
        <w:pStyle w:val="PlainText"/>
        <w:rPr>
          <w:rFonts w:cs="Arial"/>
          <w:i/>
          <w:iCs/>
          <w:sz w:val="16"/>
          <w:szCs w:val="16"/>
          <w:lang w:eastAsia="en-GB"/>
        </w:rPr>
      </w:pPr>
      <w:r w:rsidRPr="00C85FD2">
        <w:rPr>
          <w:rFonts w:cs="Arial"/>
          <w:i/>
          <w:iCs/>
          <w:sz w:val="16"/>
          <w:szCs w:val="16"/>
          <w:lang w:eastAsia="en-GB"/>
        </w:rPr>
        <w:t>(Sourc</w:t>
      </w:r>
      <w:r w:rsidR="00A235C6" w:rsidRPr="00C85FD2">
        <w:rPr>
          <w:rFonts w:cs="Arial"/>
          <w:i/>
          <w:iCs/>
          <w:sz w:val="16"/>
          <w:szCs w:val="16"/>
          <w:lang w:eastAsia="en-GB"/>
        </w:rPr>
        <w:t>e: YLCA</w:t>
      </w:r>
      <w:r w:rsidR="00C85FD2">
        <w:rPr>
          <w:rFonts w:cs="Arial"/>
          <w:i/>
          <w:iCs/>
          <w:sz w:val="16"/>
          <w:szCs w:val="16"/>
          <w:lang w:eastAsia="en-GB"/>
        </w:rPr>
        <w:t xml:space="preserve"> Feb 2024</w:t>
      </w:r>
      <w:r w:rsidR="00A235C6" w:rsidRPr="00C85FD2">
        <w:rPr>
          <w:rFonts w:cs="Arial"/>
          <w:i/>
          <w:iCs/>
          <w:sz w:val="16"/>
          <w:szCs w:val="16"/>
          <w:lang w:eastAsia="en-GB"/>
        </w:rPr>
        <w:t>)</w:t>
      </w:r>
    </w:p>
    <w:sectPr w:rsidR="00694714" w:rsidRPr="00C85FD2" w:rsidSect="00034606">
      <w:pgSz w:w="12240" w:h="15840" w:code="1"/>
      <w:pgMar w:top="851" w:right="851" w:bottom="851" w:left="85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861CF"/>
    <w:multiLevelType w:val="hybridMultilevel"/>
    <w:tmpl w:val="3E3E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3722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14"/>
    <w:rsid w:val="000065A1"/>
    <w:rsid w:val="00034606"/>
    <w:rsid w:val="000675D2"/>
    <w:rsid w:val="00114051"/>
    <w:rsid w:val="00143C60"/>
    <w:rsid w:val="00145794"/>
    <w:rsid w:val="00196DD8"/>
    <w:rsid w:val="001D5678"/>
    <w:rsid w:val="001F576F"/>
    <w:rsid w:val="001F595E"/>
    <w:rsid w:val="00235540"/>
    <w:rsid w:val="002B70A2"/>
    <w:rsid w:val="003316AC"/>
    <w:rsid w:val="0035445A"/>
    <w:rsid w:val="00367848"/>
    <w:rsid w:val="003743EB"/>
    <w:rsid w:val="003770C1"/>
    <w:rsid w:val="003D3B96"/>
    <w:rsid w:val="003E0580"/>
    <w:rsid w:val="00493D10"/>
    <w:rsid w:val="004A4985"/>
    <w:rsid w:val="0050454D"/>
    <w:rsid w:val="005106F1"/>
    <w:rsid w:val="00541FC8"/>
    <w:rsid w:val="00571FF9"/>
    <w:rsid w:val="00650623"/>
    <w:rsid w:val="00694714"/>
    <w:rsid w:val="006A10B5"/>
    <w:rsid w:val="006A495E"/>
    <w:rsid w:val="006F148E"/>
    <w:rsid w:val="0077313A"/>
    <w:rsid w:val="00776595"/>
    <w:rsid w:val="007E74DE"/>
    <w:rsid w:val="00821412"/>
    <w:rsid w:val="008B3AB0"/>
    <w:rsid w:val="008E7E87"/>
    <w:rsid w:val="00925510"/>
    <w:rsid w:val="00946569"/>
    <w:rsid w:val="009858A9"/>
    <w:rsid w:val="00A235C6"/>
    <w:rsid w:val="00A96700"/>
    <w:rsid w:val="00AB5F09"/>
    <w:rsid w:val="00B84C0B"/>
    <w:rsid w:val="00BB0101"/>
    <w:rsid w:val="00BB1672"/>
    <w:rsid w:val="00BE4B5A"/>
    <w:rsid w:val="00C467FD"/>
    <w:rsid w:val="00C51497"/>
    <w:rsid w:val="00C85FD2"/>
    <w:rsid w:val="00CA702C"/>
    <w:rsid w:val="00CD5FAF"/>
    <w:rsid w:val="00D31EB3"/>
    <w:rsid w:val="00D66D2A"/>
    <w:rsid w:val="00D76799"/>
    <w:rsid w:val="00D92E13"/>
    <w:rsid w:val="00DA3A3E"/>
    <w:rsid w:val="00E0065E"/>
    <w:rsid w:val="00E3030D"/>
    <w:rsid w:val="00E368A4"/>
    <w:rsid w:val="00E51D1C"/>
    <w:rsid w:val="00EC23F4"/>
    <w:rsid w:val="00EC3F70"/>
    <w:rsid w:val="00EF00E6"/>
    <w:rsid w:val="00F405B1"/>
    <w:rsid w:val="00F82616"/>
    <w:rsid w:val="00FC7F00"/>
    <w:rsid w:val="00FF4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265CC"/>
  <w15:chartTrackingRefBased/>
  <w15:docId w15:val="{9AFFF97F-786D-40D6-A467-1F98ECF9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0623"/>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00B84C0B"/>
    <w:pPr>
      <w:ind w:left="720"/>
      <w:contextualSpacing/>
    </w:pPr>
  </w:style>
  <w:style w:type="character" w:styleId="Hyperlink">
    <w:name w:val="Hyperlink"/>
    <w:basedOn w:val="DefaultParagraphFont"/>
    <w:uiPriority w:val="99"/>
    <w:unhideWhenUsed/>
    <w:rsid w:val="00BE4B5A"/>
    <w:rPr>
      <w:color w:val="0563C1" w:themeColor="hyperlink"/>
      <w:u w:val="single"/>
    </w:rPr>
  </w:style>
  <w:style w:type="character" w:styleId="UnresolvedMention">
    <w:name w:val="Unresolved Mention"/>
    <w:basedOn w:val="DefaultParagraphFont"/>
    <w:uiPriority w:val="99"/>
    <w:semiHidden/>
    <w:unhideWhenUsed/>
    <w:rsid w:val="00BE4B5A"/>
    <w:rPr>
      <w:color w:val="605E5C"/>
      <w:shd w:val="clear" w:color="auto" w:fill="E1DFDD"/>
    </w:rPr>
  </w:style>
  <w:style w:type="paragraph" w:styleId="PlainText">
    <w:name w:val="Plain Text"/>
    <w:basedOn w:val="Normal"/>
    <w:link w:val="PlainTextChar"/>
    <w:uiPriority w:val="99"/>
    <w:unhideWhenUsed/>
    <w:rsid w:val="00D66D2A"/>
    <w:pPr>
      <w:spacing w:after="0" w:line="240" w:lineRule="auto"/>
    </w:pPr>
    <w:rPr>
      <w:rFonts w:ascii="Arial" w:eastAsia="Calibri" w:hAnsi="Arial" w:cs="Times New Roman"/>
      <w:kern w:val="0"/>
      <w:sz w:val="24"/>
      <w:szCs w:val="21"/>
      <w14:ligatures w14:val="none"/>
    </w:rPr>
  </w:style>
  <w:style w:type="character" w:customStyle="1" w:styleId="PlainTextChar">
    <w:name w:val="Plain Text Char"/>
    <w:basedOn w:val="DefaultParagraphFont"/>
    <w:link w:val="PlainText"/>
    <w:uiPriority w:val="99"/>
    <w:rsid w:val="00D66D2A"/>
    <w:rPr>
      <w:rFonts w:ascii="Arial" w:eastAsia="Calibri" w:hAnsi="Arial" w:cs="Times New Roman"/>
      <w:kern w:val="0"/>
      <w:sz w:val="24"/>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4c8b9bed935f062475b4ca50aa5217e9">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57867c57073dd220a9e7c4a7cc8b038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3D9C3DC6-E854-4CCC-A7BA-E8D2439C1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C4223-3525-4EF0-A838-49952611C7DD}">
  <ds:schemaRefs>
    <ds:schemaRef ds:uri="http://schemas.microsoft.com/sharepoint/v3/contenttype/forms"/>
  </ds:schemaRefs>
</ds:datastoreItem>
</file>

<file path=customXml/itemProps3.xml><?xml version="1.0" encoding="utf-8"?>
<ds:datastoreItem xmlns:ds="http://schemas.openxmlformats.org/officeDocument/2006/customXml" ds:itemID="{F70D8164-17DF-4024-A504-EBDC4609D01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746</Words>
  <Characters>4253</Characters>
  <Application>Microsoft Office Word</Application>
  <DocSecurity>0</DocSecurity>
  <Lines>35</Lines>
  <Paragraphs>9</Paragraphs>
  <ScaleCrop>false</ScaleCrop>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Spence</dc:creator>
  <cp:keywords/>
  <dc:description/>
  <cp:lastModifiedBy>Martin Clerkin</cp:lastModifiedBy>
  <cp:revision>3</cp:revision>
  <dcterms:created xsi:type="dcterms:W3CDTF">2024-09-15T17:10:00Z</dcterms:created>
  <dcterms:modified xsi:type="dcterms:W3CDTF">2024-09-15T18:13:00Z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y fmtid="{D5CDD505-2E9C-101B-9397-08002B2CF9AE}" pid="4" name="GrammarlyDocumentId">
    <vt:lpwstr>4ac2617b651bcafd2b3b852fe785fce76e7a3b0b2ac1c98aa634ceee9a874fe7</vt:lpwstr>
  </property>
</Properties>
</file>