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1CBD7257" w:rsidR="00C267C6" w:rsidRPr="009F1AF9" w:rsidRDefault="00C267C6" w:rsidP="009F1AF9">
      <w:pPr>
        <w:pStyle w:val="NoSpacing"/>
        <w:rPr>
          <w:rFonts w:ascii="Gotham Book" w:hAnsi="Gotham Book"/>
        </w:rPr>
        <w:sectPr w:rsidR="00C267C6" w:rsidRPr="009F1AF9" w:rsidSect="00673450">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Curly brackets indicate words, sentences or sections that can be removed if not applicable, or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Sections 7, 8 and 9 also includes several alternatives, including wording for where the clerk is a signatory.  These are intended to allow a council’s financial regulations to fit what they actually do,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C4E9A50" w14:textId="3CD22FCB" w:rsidR="00202E2D" w:rsidRPr="009F1AF9" w:rsidRDefault="00E053E1" w:rsidP="009F1AF9">
      <w:pPr>
        <w:rPr>
          <w:rFonts w:ascii="Arial" w:hAnsi="Arial" w:cs="Arial"/>
        </w:rPr>
      </w:pPr>
      <w:r w:rsidRPr="009F1AF9">
        <w:rPr>
          <w:rFonts w:ascii="Arial" w:hAnsi="Arial" w:cs="Arial"/>
        </w:rPr>
        <w:br w:type="page"/>
      </w:r>
      <w:r w:rsidR="00667518">
        <w:rPr>
          <w:rFonts w:ascii="Arial" w:hAnsi="Arial" w:cs="Arial"/>
        </w:rPr>
        <w:lastRenderedPageBreak/>
        <w:t xml:space="preserve">GOATHLAND PARISH COUNCIL </w:t>
      </w:r>
      <w:r w:rsidR="005F5FB8" w:rsidRPr="009F1AF9">
        <w:rPr>
          <w:rFonts w:ascii="Arial" w:hAnsi="Arial" w:cs="Arial"/>
        </w:rPr>
        <w:t>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000000">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000000">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000000">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000000">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000000">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000000">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000000">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000000">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000000">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000000">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000000">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000000">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000000">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000000">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000000">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000000">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000000">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000000">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000000">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2343CC6A"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FA56C9" w:rsidRPr="009F1AF9">
        <w:rPr>
          <w:rFonts w:ascii="Arial" w:hAnsi="Arial" w:cs="Arial"/>
        </w:rPr>
        <w:t>[</w:t>
      </w:r>
      <w:r w:rsidRPr="009F1AF9">
        <w:rPr>
          <w:rFonts w:ascii="Arial" w:hAnsi="Arial" w:cs="Arial"/>
        </w:rPr>
        <w:t>enter date</w:t>
      </w:r>
      <w:r w:rsidR="00FA56C9" w:rsidRPr="009F1AF9">
        <w:rPr>
          <w:rFonts w:ascii="Arial" w:hAnsi="Arial" w:cs="Arial"/>
        </w:rPr>
        <w:t>]</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320256B1"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 [The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56C685F1"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 [£5,000]; and</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45149EBF"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w:t>
      </w:r>
      <w:r w:rsidR="00EE5BEB" w:rsidRPr="009F1AF9">
        <w:rPr>
          <w:rFonts w:ascii="Arial" w:hAnsi="Arial" w:cs="Arial"/>
        </w:rPr>
        <w:t>[</w:t>
      </w:r>
      <w:r w:rsidR="00D26E27" w:rsidRPr="009F1AF9">
        <w:rPr>
          <w:rFonts w:ascii="Arial" w:hAnsi="Arial" w:cs="Arial"/>
        </w:rPr>
        <w:t>once in each quarter</w:t>
      </w:r>
      <w:r w:rsidR="00EE5BEB" w:rsidRPr="009F1AF9">
        <w:rPr>
          <w:rFonts w:ascii="Arial" w:hAnsi="Arial" w:cs="Arial"/>
        </w:rPr>
        <w:t>]</w:t>
      </w:r>
      <w:r w:rsidR="00D26E27" w:rsidRPr="009F1AF9">
        <w:rPr>
          <w:rFonts w:ascii="Arial" w:hAnsi="Arial" w:cs="Arial"/>
        </w:rPr>
        <w:t xml:space="preserve">, and at each financial year end, a member other than the Chair </w:t>
      </w:r>
      <w:r w:rsidR="00EE5BEB" w:rsidRPr="009F1AF9">
        <w:rPr>
          <w:rFonts w:ascii="Arial" w:hAnsi="Arial" w:cs="Arial"/>
        </w:rPr>
        <w:t>{</w:t>
      </w:r>
      <w:r w:rsidR="00D26E27" w:rsidRPr="009F1AF9">
        <w:rPr>
          <w:rFonts w:ascii="Arial" w:hAnsi="Arial" w:cs="Arial"/>
        </w:rPr>
        <w:t>or a cheque signatory</w:t>
      </w:r>
      <w:r w:rsidR="00EE5BEB" w:rsidRPr="009F1AF9">
        <w:rPr>
          <w:rFonts w:ascii="Arial" w:hAnsi="Arial" w:cs="Arial"/>
        </w:rPr>
        <w:t>}</w:t>
      </w:r>
      <w:r w:rsidR="00D26E27" w:rsidRPr="009F1AF9">
        <w:rPr>
          <w:rFonts w:ascii="Arial" w:hAnsi="Arial" w:cs="Arial"/>
        </w:rPr>
        <w:t xml:space="preserve">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 xml:space="preserve">shall be reported to and noted by the council </w:t>
      </w:r>
      <w:r w:rsidR="006B0E13" w:rsidRPr="009F1AF9">
        <w:rPr>
          <w:rFonts w:ascii="Arial" w:hAnsi="Arial" w:cs="Arial"/>
        </w:rPr>
        <w:t>{</w:t>
      </w:r>
      <w:r w:rsidR="00D26E27" w:rsidRPr="009F1AF9">
        <w:rPr>
          <w:rFonts w:ascii="Arial" w:hAnsi="Arial" w:cs="Arial"/>
        </w:rPr>
        <w:t>Finance Committee</w:t>
      </w:r>
      <w:r w:rsidR="006B0E13" w:rsidRPr="009F1AF9">
        <w:rPr>
          <w:rFonts w:ascii="Arial" w:hAnsi="Arial" w:cs="Arial"/>
        </w:rPr>
        <w:t>}</w:t>
      </w:r>
      <w:r w:rsidR="00D26E27" w:rsidRPr="009F1AF9">
        <w:rPr>
          <w:rFonts w:ascii="Arial" w:hAnsi="Arial" w:cs="Arial"/>
        </w:rPr>
        <w:t>.</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lastRenderedPageBreak/>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3A005D59"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accounting records shall be designed to facilitate the efficient preparation of the accounting statements in the Annual </w:t>
      </w:r>
      <w:r w:rsidR="00272D0C" w:rsidRPr="009F1AF9">
        <w:rPr>
          <w:rFonts w:ascii="Arial" w:hAnsi="Arial" w:cs="Arial"/>
        </w:rPr>
        <w:t>{</w:t>
      </w:r>
      <w:r w:rsidRPr="009F1AF9">
        <w:rPr>
          <w:rFonts w:ascii="Arial" w:hAnsi="Arial" w:cs="Arial"/>
        </w:rPr>
        <w:t>Governance and Accountability</w:t>
      </w:r>
      <w:r w:rsidR="00272D0C" w:rsidRPr="009F1AF9">
        <w:rPr>
          <w:rFonts w:ascii="Arial" w:hAnsi="Arial" w:cs="Arial"/>
        </w:rPr>
        <w:t>}</w:t>
      </w:r>
      <w:r w:rsidRPr="009F1AF9">
        <w:rPr>
          <w:rFonts w:ascii="Arial" w:hAnsi="Arial" w:cs="Arial"/>
        </w:rPr>
        <w:t xml:space="preserve"> Return.</w:t>
      </w:r>
    </w:p>
    <w:p w14:paraId="5393B5A4" w14:textId="658477F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36574D95"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95723F" w:rsidRPr="009F1AF9">
        <w:rPr>
          <w:rFonts w:ascii="Arial" w:hAnsi="Arial" w:cs="Arial"/>
        </w:rPr>
        <w:t>[</w:t>
      </w:r>
      <w:r w:rsidR="00454793" w:rsidRPr="009F1AF9">
        <w:rPr>
          <w:rFonts w:ascii="Arial" w:hAnsi="Arial" w:cs="Arial"/>
        </w:rPr>
        <w:t>the council</w:t>
      </w:r>
      <w:r w:rsidR="0095723F" w:rsidRPr="009F1AF9">
        <w:rPr>
          <w:rFonts w:ascii="Arial" w:hAnsi="Arial" w:cs="Arial"/>
        </w:rPr>
        <w:t>]</w:t>
      </w:r>
      <w:r w:rsidR="00454793" w:rsidRPr="009F1AF9">
        <w:rPr>
          <w:rFonts w:ascii="Arial" w:hAnsi="Arial" w:cs="Arial"/>
        </w:rPr>
        <w:t xml:space="preserve">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07489407"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 xml:space="preserve">calculate its </w:t>
      </w:r>
      <w:r w:rsidR="0073137E" w:rsidRPr="009F1AF9">
        <w:rPr>
          <w:rFonts w:ascii="Arial" w:hAnsi="Arial" w:cs="Arial"/>
          <w:b/>
          <w:bCs/>
        </w:rPr>
        <w:t>[</w:t>
      </w:r>
      <w:r w:rsidR="00905BC2" w:rsidRPr="009F1AF9">
        <w:rPr>
          <w:rFonts w:ascii="Arial" w:hAnsi="Arial" w:cs="Arial"/>
          <w:b/>
          <w:bCs/>
        </w:rPr>
        <w:t>council tax</w:t>
      </w:r>
      <w:r w:rsidR="0007172F" w:rsidRPr="009F1AF9">
        <w:rPr>
          <w:rFonts w:ascii="Arial" w:hAnsi="Arial" w:cs="Arial"/>
          <w:b/>
          <w:bCs/>
        </w:rPr>
        <w:t xml:space="preserve"> (England)/budget (Wales</w:t>
      </w:r>
      <w:r w:rsidR="00A40F2F" w:rsidRPr="009F1AF9">
        <w:rPr>
          <w:rFonts w:ascii="Arial" w:hAnsi="Arial" w:cs="Arial"/>
          <w:b/>
          <w:bCs/>
        </w:rPr>
        <w:t>)]</w:t>
      </w:r>
      <w:r w:rsidR="00905BC2" w:rsidRPr="009F1AF9">
        <w:rPr>
          <w:rFonts w:ascii="Arial" w:hAnsi="Arial" w:cs="Arial"/>
          <w:b/>
          <w:bCs/>
        </w:rPr>
        <w:t xml:space="preserve"> 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7D789836"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[October] for the following financial year and the final version shall be evidenced by a hard copy schedule signed by the Clerk and the [Chair of the Council or relevant committee]. {The RFO will inform committees of any salary implications before they consider their draft their budgets.} </w:t>
      </w:r>
    </w:p>
    <w:p w14:paraId="2D28879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No later than [month] each year, the RFO shall prepare a draft budget with detailed estimates of all [receipts and payments/income and expenditure] for the following financial year {along with a forecast for the following [three financial years]}, taking account of the lifespan of assets and cost implications of repair or replacement.</w:t>
      </w:r>
    </w:p>
    <w:p w14:paraId="06E71B1B"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{finance committee} not later than the end of [November] each year. </w:t>
      </w:r>
    </w:p>
    <w:p w14:paraId="1BCAB99E" w14:textId="77777777"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lastRenderedPageBreak/>
        <w:t>The draft budget {with any committee proposals and [three-year]} forecast, including any recommendations for the use or accumulation of reserves, shall be considered by the {finance committee and a recommendation made to the} council.</w:t>
      </w:r>
    </w:p>
    <w:p w14:paraId="73030839" w14:textId="0B6059A2"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[three-year] forecast, the council shall determine its [council tax (England)/budget (Wales)] requirement by </w:t>
      </w:r>
      <w:r w:rsidR="00796E61" w:rsidRPr="009F1AF9">
        <w:rPr>
          <w:rFonts w:ascii="Arial" w:eastAsia="Calibri" w:hAnsi="Arial" w:cs="Arial"/>
        </w:rPr>
        <w:t>sett</w:t>
      </w:r>
      <w:r w:rsidRPr="009F1AF9">
        <w:rPr>
          <w:rFonts w:ascii="Arial" w:eastAsia="Calibri" w:hAnsi="Arial" w:cs="Arial"/>
        </w:rPr>
        <w:t xml:space="preserve">ing a budget.  The council shall set a precept for this amount no later than [the end of January] 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2AE717E9"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 xml:space="preserve">council </w:t>
      </w:r>
      <w:r w:rsidR="008A6C88" w:rsidRPr="009F1AF9">
        <w:rPr>
          <w:rFonts w:ascii="Arial" w:hAnsi="Arial" w:cs="Arial"/>
        </w:rPr>
        <w:t>{or relevant committee}</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51F7CF42" w:rsidR="006101DE" w:rsidRPr="009F1AF9" w:rsidRDefault="00D22E75" w:rsidP="009F1AF9">
      <w:pPr>
        <w:pStyle w:val="ListParagraph"/>
        <w:numPr>
          <w:ilvl w:val="1"/>
          <w:numId w:val="21"/>
        </w:numPr>
        <w:spacing w:after="120"/>
        <w:contextualSpacing w:val="0"/>
        <w:rPr>
          <w:rFonts w:ascii="Arial" w:hAnsi="Arial" w:cs="Arial"/>
        </w:rPr>
      </w:pPr>
      <w:bookmarkStart w:id="102" w:name="_Hlk167196545"/>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w:t>
      </w:r>
      <w:r w:rsidR="00FA5979">
        <w:rPr>
          <w:rFonts w:ascii="Arial" w:hAnsi="Arial" w:cs="Arial"/>
        </w:rPr>
        <w:t>5</w:t>
      </w:r>
      <w:r w:rsidR="009662D9" w:rsidRPr="009F1AF9">
        <w:rPr>
          <w:rFonts w:ascii="Arial" w:hAnsi="Arial" w:cs="Arial"/>
        </w:rPr>
        <w:t>.12)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bookmarkEnd w:id="102"/>
    </w:p>
    <w:p w14:paraId="43276591" w14:textId="0901409B"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[£60,000] including VAT, the Clerk shall </w:t>
      </w:r>
      <w:r w:rsidRPr="4C80E3E9">
        <w:rPr>
          <w:rFonts w:ascii="Arial" w:hAnsi="Arial" w:cs="Arial"/>
        </w:rPr>
        <w:t>{</w:t>
      </w:r>
      <w:r w:rsidR="00D22E75" w:rsidRPr="4C80E3E9">
        <w:rPr>
          <w:rFonts w:ascii="Arial" w:hAnsi="Arial" w:cs="Arial"/>
        </w:rPr>
        <w:t xml:space="preserve">seek </w:t>
      </w:r>
      <w:r w:rsidR="00922F21" w:rsidRPr="4C80E3E9">
        <w:rPr>
          <w:rFonts w:ascii="Arial" w:hAnsi="Arial" w:cs="Arial"/>
        </w:rPr>
        <w:t xml:space="preserve">formal </w:t>
      </w:r>
      <w:r w:rsidR="00D22E75" w:rsidRPr="4C80E3E9">
        <w:rPr>
          <w:rFonts w:ascii="Arial" w:hAnsi="Arial" w:cs="Arial"/>
        </w:rPr>
        <w:t>tenders from at least [three] suppliers</w:t>
      </w:r>
      <w:r w:rsidR="00C05DC2" w:rsidRPr="4C80E3E9">
        <w:rPr>
          <w:rFonts w:ascii="Arial" w:hAnsi="Arial" w:cs="Arial"/>
        </w:rPr>
        <w:t xml:space="preserve"> agreed by </w:t>
      </w:r>
      <w:r w:rsidR="00957900" w:rsidRPr="4C80E3E9">
        <w:rPr>
          <w:rFonts w:ascii="Arial" w:hAnsi="Arial" w:cs="Arial"/>
        </w:rPr>
        <w:t>[the council]</w:t>
      </w:r>
      <w:r w:rsidR="00D22E75" w:rsidRPr="4C80E3E9">
        <w:rPr>
          <w:rFonts w:ascii="Arial" w:hAnsi="Arial" w:cs="Arial"/>
        </w:rPr>
        <w:t>} OR</w:t>
      </w:r>
      <w:r w:rsidRPr="4C80E3E9">
        <w:rPr>
          <w:rFonts w:ascii="Arial" w:hAnsi="Arial" w:cs="Arial"/>
        </w:rPr>
        <w:t xml:space="preserve"> </w:t>
      </w:r>
      <w:r w:rsidR="00D22E75" w:rsidRPr="4C80E3E9">
        <w:rPr>
          <w:rFonts w:ascii="Arial" w:hAnsi="Arial" w:cs="Arial"/>
        </w:rPr>
        <w:t xml:space="preserve">{advertise an open invitation for tenders in compliance with </w:t>
      </w:r>
      <w:r w:rsidR="00444456" w:rsidRPr="4C80E3E9">
        <w:rPr>
          <w:rFonts w:ascii="Arial" w:hAnsi="Arial" w:cs="Arial"/>
        </w:rPr>
        <w:t xml:space="preserve">any relevant provisions of </w:t>
      </w:r>
      <w:r w:rsidR="00D22E75" w:rsidRPr="4C80E3E9">
        <w:rPr>
          <w:rFonts w:ascii="Arial" w:hAnsi="Arial" w:cs="Arial"/>
        </w:rPr>
        <w:t>the Legislation}.</w:t>
      </w:r>
      <w:r w:rsidR="03053DE1" w:rsidRPr="4C80E3E9">
        <w:rPr>
          <w:rFonts w:ascii="Arial" w:hAnsi="Arial" w:cs="Arial"/>
        </w:rPr>
        <w:t xml:space="preserve"> Tenders shall be invited in accordance with Appendix 1.</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1A840C76"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 </w:t>
      </w:r>
      <w:r w:rsidR="00CA1584" w:rsidRPr="4C80E3E9">
        <w:rPr>
          <w:rFonts w:ascii="Arial" w:hAnsi="Arial" w:cs="Arial"/>
        </w:rPr>
        <w:t>[</w:t>
      </w:r>
      <w:r w:rsidR="00D22E75" w:rsidRPr="4C80E3E9">
        <w:rPr>
          <w:rFonts w:ascii="Arial" w:hAnsi="Arial" w:cs="Arial"/>
        </w:rPr>
        <w:t>or RFO</w:t>
      </w:r>
      <w:r w:rsidR="00CA1584" w:rsidRPr="4C80E3E9">
        <w:rPr>
          <w:rFonts w:ascii="Arial" w:hAnsi="Arial" w:cs="Arial"/>
        </w:rPr>
        <w:t>]</w:t>
      </w:r>
      <w:r w:rsidR="00D22E75" w:rsidRPr="4C80E3E9">
        <w:rPr>
          <w:rFonts w:ascii="Arial" w:hAnsi="Arial" w:cs="Arial"/>
        </w:rPr>
        <w:t xml:space="preserve"> shall seek at least [3] fixed-price quotes; </w:t>
      </w:r>
    </w:p>
    <w:p w14:paraId="57298436" w14:textId="472BF7D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w:t>
      </w:r>
      <w:r w:rsidR="00F215C5" w:rsidRPr="4C80E3E9">
        <w:rPr>
          <w:rFonts w:ascii="Arial" w:hAnsi="Arial" w:cs="Arial"/>
        </w:rPr>
        <w:t>[</w:t>
      </w:r>
      <w:r w:rsidRPr="4C80E3E9">
        <w:rPr>
          <w:rFonts w:ascii="Arial" w:hAnsi="Arial" w:cs="Arial"/>
        </w:rPr>
        <w:t>or RFO</w:t>
      </w:r>
      <w:r w:rsidR="00F215C5" w:rsidRPr="4C80E3E9">
        <w:rPr>
          <w:rFonts w:ascii="Arial" w:hAnsi="Arial" w:cs="Arial"/>
        </w:rPr>
        <w:t>]</w:t>
      </w:r>
      <w:r w:rsidRPr="4C80E3E9">
        <w:rPr>
          <w:rFonts w:ascii="Arial" w:hAnsi="Arial" w:cs="Arial"/>
        </w:rPr>
        <w:t xml:space="preserve"> shall try to obtain 3 estimates {which might include evidence of online prices</w:t>
      </w:r>
      <w:r w:rsidR="00F215C5" w:rsidRPr="4C80E3E9">
        <w:rPr>
          <w:rFonts w:ascii="Arial" w:hAnsi="Arial" w:cs="Arial"/>
        </w:rPr>
        <w:t xml:space="preserve">, or recent prices from </w:t>
      </w:r>
      <w:r w:rsidRPr="4C80E3E9">
        <w:rPr>
          <w:rFonts w:ascii="Arial" w:hAnsi="Arial" w:cs="Arial"/>
        </w:rPr>
        <w:t>regular suppliers</w:t>
      </w:r>
      <w:r w:rsidR="00922F21" w:rsidRPr="4C80E3E9">
        <w:rPr>
          <w:rFonts w:ascii="Arial" w:hAnsi="Arial" w:cs="Arial"/>
        </w:rPr>
        <w:t>.}</w:t>
      </w:r>
    </w:p>
    <w:p w14:paraId="6EC1DDBC" w14:textId="226BAD68"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0F28F34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3C9701B4" w:rsidR="00D22E75" w:rsidRPr="009F1AF9" w:rsidRDefault="00B6347D" w:rsidP="009F1AF9">
      <w:pPr>
        <w:pStyle w:val="ListParagraph"/>
        <w:numPr>
          <w:ilvl w:val="0"/>
          <w:numId w:val="33"/>
        </w:numPr>
        <w:spacing w:after="120"/>
        <w:contextualSpacing w:val="0"/>
        <w:rPr>
          <w:rFonts w:ascii="Arial" w:hAnsi="Arial" w:cs="Arial"/>
        </w:rPr>
      </w:pPr>
      <w:r w:rsidRPr="009F1AF9">
        <w:rPr>
          <w:rFonts w:ascii="Arial" w:hAnsi="Arial" w:cs="Arial"/>
        </w:rPr>
        <w:t>[</w:t>
      </w:r>
      <w:r w:rsidR="00D22E75" w:rsidRPr="009F1AF9">
        <w:rPr>
          <w:rFonts w:ascii="Arial" w:hAnsi="Arial" w:cs="Arial"/>
        </w:rPr>
        <w:t>the Clerk</w:t>
      </w:r>
      <w:r w:rsidRPr="009F1AF9">
        <w:rPr>
          <w:rFonts w:ascii="Arial" w:hAnsi="Arial" w:cs="Arial"/>
        </w:rPr>
        <w:t>]</w:t>
      </w:r>
      <w:r w:rsidR="00D22E75" w:rsidRPr="009F1AF9">
        <w:rPr>
          <w:rFonts w:ascii="Arial" w:hAnsi="Arial" w:cs="Arial"/>
        </w:rPr>
        <w:t xml:space="preserve">, </w:t>
      </w:r>
      <w:r w:rsidR="00F2313A" w:rsidRPr="009F1AF9">
        <w:rPr>
          <w:rFonts w:ascii="Arial" w:hAnsi="Arial" w:cs="Arial"/>
        </w:rPr>
        <w:t>under delegated authority</w:t>
      </w:r>
      <w:r w:rsidRPr="009F1AF9">
        <w:rPr>
          <w:rFonts w:ascii="Arial" w:hAnsi="Arial" w:cs="Arial"/>
        </w:rPr>
        <w:t xml:space="preserve">, </w:t>
      </w:r>
      <w:r w:rsidR="00D22E75" w:rsidRPr="009F1AF9">
        <w:rPr>
          <w:rFonts w:ascii="Arial" w:hAnsi="Arial" w:cs="Arial"/>
        </w:rPr>
        <w:t xml:space="preserve">for any items below [£500] excluding VAT. </w:t>
      </w:r>
    </w:p>
    <w:p w14:paraId="66B160C5" w14:textId="6499DD8D" w:rsidR="00D22E75" w:rsidRPr="009F1AF9" w:rsidRDefault="00D22E75" w:rsidP="009F1AF9">
      <w:pPr>
        <w:pStyle w:val="ListParagraph"/>
        <w:numPr>
          <w:ilvl w:val="0"/>
          <w:numId w:val="33"/>
        </w:numPr>
        <w:rPr>
          <w:rFonts w:ascii="Arial" w:hAnsi="Arial" w:cs="Arial"/>
        </w:rPr>
      </w:pPr>
      <w:r w:rsidRPr="009F1AF9">
        <w:rPr>
          <w:rFonts w:ascii="Arial" w:hAnsi="Arial" w:cs="Arial"/>
        </w:rPr>
        <w:t>the Clerk, in consultation with the Chair of the Council {or Chair of the appropriate committee}, for any items below [£2,000] excluding VAT.</w:t>
      </w:r>
    </w:p>
    <w:p w14:paraId="3DDA5177" w14:textId="77777777"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{a duly delegated committee of the council for all items of expenditure within their delegated budgets for items under [£5,000] excluding VAT}</w:t>
      </w:r>
    </w:p>
    <w:p w14:paraId="3DF2815D" w14:textId="18FD0A23" w:rsidR="005B7078" w:rsidRPr="009F1AF9" w:rsidRDefault="00723EDA" w:rsidP="009F1AF9">
      <w:pPr>
        <w:pStyle w:val="ListParagraph"/>
        <w:numPr>
          <w:ilvl w:val="0"/>
          <w:numId w:val="33"/>
        </w:numPr>
        <w:spacing w:after="120"/>
        <w:rPr>
          <w:rFonts w:ascii="Arial" w:hAnsi="Arial" w:cs="Arial"/>
        </w:rPr>
      </w:pPr>
      <w:r w:rsidRPr="009F1AF9">
        <w:rPr>
          <w:rFonts w:ascii="Arial" w:hAnsi="Arial" w:cs="Arial"/>
        </w:rPr>
        <w:t>{i</w:t>
      </w:r>
      <w:r w:rsidR="005B7078" w:rsidRPr="009F1AF9">
        <w:rPr>
          <w:rFonts w:ascii="Arial" w:hAnsi="Arial" w:cs="Arial"/>
        </w:rPr>
        <w:t>n respect of grants</w:t>
      </w:r>
      <w:r w:rsidR="00F2313A" w:rsidRPr="009F1AF9">
        <w:rPr>
          <w:rFonts w:ascii="Arial" w:hAnsi="Arial" w:cs="Arial"/>
        </w:rPr>
        <w:t>,</w:t>
      </w:r>
      <w:r w:rsidR="005B7078" w:rsidRPr="009F1AF9">
        <w:rPr>
          <w:rFonts w:ascii="Arial" w:hAnsi="Arial" w:cs="Arial"/>
        </w:rPr>
        <w:t xml:space="preserve"> a duly authorised committee within any limits set by council and in accordance with any policy statement a</w:t>
      </w:r>
      <w:r w:rsidR="00071BE7" w:rsidRPr="009F1AF9">
        <w:rPr>
          <w:rFonts w:ascii="Arial" w:hAnsi="Arial" w:cs="Arial"/>
        </w:rPr>
        <w:t>gre</w:t>
      </w:r>
      <w:r w:rsidR="005B7078" w:rsidRPr="009F1AF9">
        <w:rPr>
          <w:rFonts w:ascii="Arial" w:hAnsi="Arial" w:cs="Arial"/>
        </w:rPr>
        <w:t xml:space="preserve">ed by </w:t>
      </w:r>
      <w:r w:rsidR="00F2313A" w:rsidRPr="009F1AF9">
        <w:rPr>
          <w:rFonts w:ascii="Arial" w:hAnsi="Arial" w:cs="Arial"/>
        </w:rPr>
        <w:t xml:space="preserve">the </w:t>
      </w:r>
      <w:r w:rsidR="005B7078" w:rsidRPr="009F1AF9">
        <w:rPr>
          <w:rFonts w:ascii="Arial" w:hAnsi="Arial" w:cs="Arial"/>
        </w:rPr>
        <w:t>council.</w:t>
      </w:r>
      <w:r w:rsidR="00F2313A" w:rsidRPr="009F1AF9">
        <w:rPr>
          <w:rFonts w:ascii="Arial" w:hAnsi="Arial" w:cs="Arial"/>
        </w:rPr>
        <w:t>}</w:t>
      </w:r>
      <w:r w:rsidR="005B7078" w:rsidRPr="009F1AF9">
        <w:rPr>
          <w:rFonts w:ascii="Arial" w:hAnsi="Arial" w:cs="Arial"/>
        </w:rPr>
        <w:t xml:space="preserve"> </w:t>
      </w:r>
    </w:p>
    <w:p w14:paraId="7B740B48" w14:textId="4D776CFA"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B11C44B"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No individual member, or informal group of members </w:t>
      </w:r>
      <w:r w:rsidR="00D22E75" w:rsidRPr="4C80E3E9">
        <w:rPr>
          <w:rFonts w:ascii="Arial" w:hAnsi="Arial" w:cs="Arial"/>
        </w:rPr>
        <w:t xml:space="preserve">may issue an official order </w:t>
      </w:r>
      <w:r w:rsidR="00725B39" w:rsidRPr="4C80E3E9">
        <w:rPr>
          <w:rFonts w:ascii="Arial" w:hAnsi="Arial" w:cs="Arial"/>
        </w:rPr>
        <w:t>{</w:t>
      </w:r>
      <w:r w:rsidR="00D22E75" w:rsidRPr="4C80E3E9">
        <w:rPr>
          <w:rFonts w:ascii="Arial" w:hAnsi="Arial" w:cs="Arial"/>
        </w:rPr>
        <w:t>unless instructed to do so in advance by a resolution of the council</w:t>
      </w:r>
      <w:r w:rsidR="00725B39" w:rsidRPr="4C80E3E9">
        <w:rPr>
          <w:rFonts w:ascii="Arial" w:hAnsi="Arial" w:cs="Arial"/>
        </w:rPr>
        <w:t>}</w:t>
      </w:r>
      <w:r w:rsidR="00D22E75" w:rsidRPr="4C80E3E9">
        <w:rPr>
          <w:rFonts w:ascii="Arial" w:hAnsi="Arial" w:cs="Arial"/>
        </w:rPr>
        <w:t xml:space="preserve"> or make any contract on behalf of the council.</w:t>
      </w:r>
    </w:p>
    <w:p w14:paraId="0D756A47" w14:textId="31C0FE5E"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{or a duly delegated committee acting within its Terms of Reference} except in an emergency.</w:t>
      </w:r>
    </w:p>
    <w:p w14:paraId="596BF224" w14:textId="01FFFEE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 xml:space="preserve">00] excluding VAT on repair, replacement or other work that in their judgement is necessary, whether or not there is any budget for such expenditure. The Clerk shall report such action to the Chair as soon as possible and to </w:t>
      </w:r>
      <w:r w:rsidR="008749CC" w:rsidRPr="4C80E3E9">
        <w:rPr>
          <w:rFonts w:ascii="Arial" w:hAnsi="Arial" w:cs="Arial"/>
        </w:rPr>
        <w:t>[</w:t>
      </w:r>
      <w:r w:rsidRPr="4C80E3E9">
        <w:rPr>
          <w:rFonts w:ascii="Arial" w:hAnsi="Arial" w:cs="Arial"/>
        </w:rPr>
        <w:t>the council</w:t>
      </w:r>
      <w:r w:rsidR="008749CC" w:rsidRPr="4C80E3E9">
        <w:rPr>
          <w:rFonts w:ascii="Arial" w:hAnsi="Arial" w:cs="Arial"/>
        </w:rPr>
        <w:t>]</w:t>
      </w:r>
      <w:r w:rsidRPr="4C80E3E9">
        <w:rPr>
          <w:rFonts w:ascii="Arial" w:hAnsi="Arial" w:cs="Arial"/>
        </w:rPr>
        <w:t xml:space="preserve"> as soon as practicable thereafter.</w:t>
      </w:r>
    </w:p>
    <w:p w14:paraId="1D353FEC" w14:textId="559FCFD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w:t>
      </w:r>
      <w:r w:rsidR="00244941" w:rsidRPr="4C80E3E9">
        <w:rPr>
          <w:rFonts w:ascii="Arial" w:hAnsi="Arial" w:cs="Arial"/>
        </w:rPr>
        <w:t>[</w:t>
      </w:r>
      <w:r w:rsidRPr="4C80E3E9">
        <w:rPr>
          <w:rFonts w:ascii="Arial" w:hAnsi="Arial" w:cs="Arial"/>
        </w:rPr>
        <w:t>the council</w:t>
      </w:r>
      <w:r w:rsidR="00244941" w:rsidRPr="4C80E3E9">
        <w:rPr>
          <w:rFonts w:ascii="Arial" w:hAnsi="Arial" w:cs="Arial"/>
        </w:rPr>
        <w:t>]</w:t>
      </w:r>
      <w:r w:rsidRPr="4C80E3E9">
        <w:rPr>
          <w:rFonts w:ascii="Arial" w:hAnsi="Arial" w:cs="Arial"/>
        </w:rPr>
        <w:t xml:space="preserve"> is satisfied that the necessary funds are available and that where a loan is required, Government borrowing approval has been obtained first.</w:t>
      </w:r>
    </w:p>
    <w:p w14:paraId="608D28D1" w14:textId="777777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 unless a formal contract is to be prepared or an official order would be inappropriate. Copies of orders shall be retained, along with evidence of receipt of goods.</w:t>
      </w:r>
    </w:p>
    <w:p w14:paraId="3EDFDBDD" w14:textId="46AF4061"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3" w:name="_Toc164858067"/>
      <w:bookmarkStart w:id="104" w:name="_Toc164866508"/>
      <w:bookmarkStart w:id="105" w:name="_Toc164871800"/>
      <w:bookmarkStart w:id="106" w:name="_Toc164937757"/>
      <w:bookmarkStart w:id="107" w:name="_Toc165194520"/>
      <w:bookmarkStart w:id="108" w:name="_Toc164858068"/>
      <w:bookmarkStart w:id="109" w:name="_Toc164866509"/>
      <w:bookmarkStart w:id="110" w:name="_Toc164871801"/>
      <w:bookmarkStart w:id="111" w:name="_Toc164937758"/>
      <w:bookmarkStart w:id="112" w:name="_Toc165194521"/>
      <w:bookmarkStart w:id="113" w:name="_Toc164858069"/>
      <w:bookmarkStart w:id="114" w:name="_Toc164866510"/>
      <w:bookmarkStart w:id="115" w:name="_Toc164871802"/>
      <w:bookmarkStart w:id="116" w:name="_Toc164937759"/>
      <w:bookmarkStart w:id="117" w:name="_Toc165194522"/>
      <w:bookmarkStart w:id="118" w:name="_Toc164858070"/>
      <w:bookmarkStart w:id="119" w:name="_Toc164866511"/>
      <w:bookmarkStart w:id="120" w:name="_Toc164871803"/>
      <w:bookmarkStart w:id="121" w:name="_Toc164937760"/>
      <w:bookmarkStart w:id="122" w:name="_Toc165194523"/>
      <w:bookmarkStart w:id="123" w:name="_Toc164858071"/>
      <w:bookmarkStart w:id="124" w:name="_Toc164866512"/>
      <w:bookmarkStart w:id="125" w:name="_Toc164871804"/>
      <w:bookmarkStart w:id="126" w:name="_Toc164937761"/>
      <w:bookmarkStart w:id="127" w:name="_Toc165194524"/>
      <w:bookmarkStart w:id="128" w:name="_Toc164858072"/>
      <w:bookmarkStart w:id="129" w:name="_Toc164866513"/>
      <w:bookmarkStart w:id="130" w:name="_Toc164871805"/>
      <w:bookmarkStart w:id="131" w:name="_Toc164937762"/>
      <w:bookmarkStart w:id="132" w:name="_Toc165194525"/>
      <w:bookmarkStart w:id="133" w:name="_Toc164858073"/>
      <w:bookmarkStart w:id="134" w:name="_Toc164866514"/>
      <w:bookmarkStart w:id="135" w:name="_Toc164871806"/>
      <w:bookmarkStart w:id="136" w:name="_Toc164937763"/>
      <w:bookmarkStart w:id="137" w:name="_Toc165194526"/>
      <w:bookmarkStart w:id="138" w:name="_Toc164858074"/>
      <w:bookmarkStart w:id="139" w:name="_Toc164866515"/>
      <w:bookmarkStart w:id="140" w:name="_Toc164871807"/>
      <w:bookmarkStart w:id="141" w:name="_Toc164937764"/>
      <w:bookmarkStart w:id="142" w:name="_Toc165194527"/>
      <w:bookmarkStart w:id="143" w:name="_Toc164858075"/>
      <w:bookmarkStart w:id="144" w:name="_Toc164866516"/>
      <w:bookmarkStart w:id="145" w:name="_Toc164871808"/>
      <w:bookmarkStart w:id="146" w:name="_Toc164937765"/>
      <w:bookmarkStart w:id="147" w:name="_Toc165194528"/>
      <w:bookmarkStart w:id="148" w:name="_Toc164858076"/>
      <w:bookmarkStart w:id="149" w:name="_Toc164866517"/>
      <w:bookmarkStart w:id="150" w:name="_Toc164871809"/>
      <w:bookmarkStart w:id="151" w:name="_Toc164937766"/>
      <w:bookmarkStart w:id="152" w:name="_Toc165194529"/>
      <w:bookmarkStart w:id="153" w:name="_Toc164858077"/>
      <w:bookmarkStart w:id="154" w:name="_Toc164866518"/>
      <w:bookmarkStart w:id="155" w:name="_Toc164871810"/>
      <w:bookmarkStart w:id="156" w:name="_Toc164937767"/>
      <w:bookmarkStart w:id="157" w:name="_Toc165194530"/>
      <w:bookmarkStart w:id="158" w:name="_Toc164858078"/>
      <w:bookmarkStart w:id="159" w:name="_Toc164866519"/>
      <w:bookmarkStart w:id="160" w:name="_Toc164871811"/>
      <w:bookmarkStart w:id="161" w:name="_Toc164937768"/>
      <w:bookmarkStart w:id="162" w:name="_Toc165194531"/>
      <w:bookmarkStart w:id="163" w:name="_Toc164858079"/>
      <w:bookmarkStart w:id="164" w:name="_Toc164866520"/>
      <w:bookmarkStart w:id="165" w:name="_Toc164871812"/>
      <w:bookmarkStart w:id="166" w:name="_Toc164937769"/>
      <w:bookmarkStart w:id="167" w:name="_Toc165194532"/>
      <w:bookmarkStart w:id="168" w:name="_Toc164858080"/>
      <w:bookmarkStart w:id="169" w:name="_Toc164866521"/>
      <w:bookmarkStart w:id="170" w:name="_Toc164871813"/>
      <w:bookmarkStart w:id="171" w:name="_Toc164937770"/>
      <w:bookmarkStart w:id="172" w:name="_Toc165194533"/>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4F11A477" w14:textId="7340D78C" w:rsidR="00D22E75" w:rsidRPr="009F1AF9" w:rsidRDefault="0021576E" w:rsidP="009F1AF9">
      <w:pPr>
        <w:pStyle w:val="Heading1"/>
        <w:rPr>
          <w:rFonts w:ascii="Arial" w:hAnsi="Arial" w:cs="Arial"/>
        </w:rPr>
      </w:pPr>
      <w:bookmarkStart w:id="173" w:name="_Toc165549957"/>
      <w:r w:rsidRPr="009F1AF9">
        <w:rPr>
          <w:rFonts w:ascii="Arial" w:hAnsi="Arial" w:cs="Arial"/>
        </w:rPr>
        <w:t>Banking and p</w:t>
      </w:r>
      <w:bookmarkStart w:id="174" w:name="_Toc164085251"/>
      <w:bookmarkStart w:id="175" w:name="_Toc164858082"/>
      <w:bookmarkStart w:id="176" w:name="_Toc164866523"/>
      <w:bookmarkStart w:id="177" w:name="_Toc164871815"/>
      <w:bookmarkStart w:id="178" w:name="_Toc164937772"/>
      <w:bookmarkStart w:id="179" w:name="_Toc165194535"/>
      <w:bookmarkStart w:id="180" w:name="_Toc164071007"/>
      <w:bookmarkStart w:id="181" w:name="_Toc164071532"/>
      <w:bookmarkStart w:id="182" w:name="_Toc164071680"/>
      <w:bookmarkStart w:id="183" w:name="_Toc164085252"/>
      <w:bookmarkStart w:id="184" w:name="_Toc164858083"/>
      <w:bookmarkStart w:id="185" w:name="_Toc164866524"/>
      <w:bookmarkStart w:id="186" w:name="_Toc164871816"/>
      <w:bookmarkStart w:id="187" w:name="_Toc164937773"/>
      <w:bookmarkStart w:id="188" w:name="_Toc165194536"/>
      <w:bookmarkStart w:id="189" w:name="_Toc165238366"/>
      <w:bookmarkStart w:id="190" w:name="_Toc165238458"/>
      <w:bookmarkStart w:id="191" w:name="_Toc164071008"/>
      <w:bookmarkStart w:id="192" w:name="_Toc164071533"/>
      <w:bookmarkStart w:id="193" w:name="_Toc164071681"/>
      <w:bookmarkStart w:id="194" w:name="_Toc164085253"/>
      <w:bookmarkStart w:id="195" w:name="_Toc164858084"/>
      <w:bookmarkStart w:id="196" w:name="_Toc164866525"/>
      <w:bookmarkStart w:id="197" w:name="_Toc164871817"/>
      <w:bookmarkStart w:id="198" w:name="_Toc164937774"/>
      <w:bookmarkStart w:id="199" w:name="_Toc165194537"/>
      <w:bookmarkStart w:id="200" w:name="_Toc165238367"/>
      <w:bookmarkStart w:id="201" w:name="_Toc165238459"/>
      <w:bookmarkStart w:id="202" w:name="_Toc164071009"/>
      <w:bookmarkStart w:id="203" w:name="_Toc164071534"/>
      <w:bookmarkStart w:id="204" w:name="_Toc164071682"/>
      <w:bookmarkStart w:id="205" w:name="_Toc164085254"/>
      <w:bookmarkStart w:id="206" w:name="_Toc164858085"/>
      <w:bookmarkStart w:id="207" w:name="_Toc164866526"/>
      <w:bookmarkStart w:id="208" w:name="_Toc164871818"/>
      <w:bookmarkStart w:id="209" w:name="_Toc164937775"/>
      <w:bookmarkStart w:id="210" w:name="_Toc165194538"/>
      <w:bookmarkStart w:id="211" w:name="_Toc165238368"/>
      <w:bookmarkStart w:id="212" w:name="_Toc165238460"/>
      <w:bookmarkStart w:id="213" w:name="_Toc164085255"/>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00D22E75" w:rsidRPr="009F1AF9">
        <w:rPr>
          <w:rFonts w:ascii="Arial" w:hAnsi="Arial" w:cs="Arial"/>
        </w:rPr>
        <w:t>ayments</w:t>
      </w:r>
      <w:bookmarkEnd w:id="173"/>
      <w:bookmarkEnd w:id="213"/>
    </w:p>
    <w:p w14:paraId="357CDF05" w14:textId="11CB7B6F"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[name bank].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5E923BE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{Where the certification of invoices is done as a batch, this shall include a statement by the RFO that all invoices listed have been ‘examined, verified and certified’ by the RFO}.</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60A7F6F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All payments shall be made </w:t>
      </w:r>
      <w:r w:rsidR="0082541D" w:rsidRPr="009F1AF9">
        <w:rPr>
          <w:rFonts w:ascii="Arial" w:hAnsi="Arial" w:cs="Arial"/>
        </w:rPr>
        <w:t xml:space="preserve">by </w:t>
      </w:r>
      <w:r w:rsidR="003205C9" w:rsidRPr="009F1AF9">
        <w:rPr>
          <w:rFonts w:ascii="Arial" w:hAnsi="Arial" w:cs="Arial"/>
        </w:rPr>
        <w:t>[</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 xml:space="preserve">council </w:t>
      </w:r>
      <w:r w:rsidR="0082541D" w:rsidRPr="009F1AF9">
        <w:rPr>
          <w:rFonts w:ascii="Arial" w:hAnsi="Arial" w:cs="Arial"/>
        </w:rPr>
        <w:t>{</w:t>
      </w:r>
      <w:r w:rsidRPr="009F1AF9">
        <w:rPr>
          <w:rFonts w:ascii="Arial" w:hAnsi="Arial" w:cs="Arial"/>
        </w:rPr>
        <w:t>or duly delegated committee</w:t>
      </w:r>
      <w:r w:rsidR="00D76D8B" w:rsidRPr="009F1AF9">
        <w:rPr>
          <w:rFonts w:ascii="Arial" w:hAnsi="Arial" w:cs="Arial"/>
        </w:rPr>
        <w:t>}{or a delegated decision by an officer</w:t>
      </w:r>
      <w:r w:rsidR="0082541D" w:rsidRPr="009F1AF9">
        <w:rPr>
          <w:rFonts w:ascii="Arial" w:hAnsi="Arial" w:cs="Arial"/>
        </w:rPr>
        <w:t>}</w:t>
      </w:r>
      <w:r w:rsidR="00CE0569" w:rsidRPr="009F1AF9">
        <w:rPr>
          <w:rFonts w:ascii="Arial" w:hAnsi="Arial" w:cs="Arial"/>
        </w:rPr>
        <w:t>, unless</w:t>
      </w:r>
      <w:r w:rsidR="00EE2C29" w:rsidRPr="009F1AF9">
        <w:rPr>
          <w:rFonts w:ascii="Arial" w:hAnsi="Arial" w:cs="Arial"/>
        </w:rPr>
        <w:t xml:space="preserve"> [the council] resolves to use a different payment method.</w:t>
      </w:r>
    </w:p>
    <w:p w14:paraId="5D4E5B2F" w14:textId="61F40A68" w:rsidR="00C00FB5" w:rsidRPr="009F1AF9" w:rsidRDefault="00324704" w:rsidP="009F1AF9">
      <w:pPr>
        <w:pStyle w:val="ListParagraph"/>
        <w:numPr>
          <w:ilvl w:val="1"/>
          <w:numId w:val="21"/>
        </w:numPr>
        <w:spacing w:after="120"/>
        <w:contextualSpacing w:val="0"/>
        <w:rPr>
          <w:rFonts w:ascii="Arial" w:hAnsi="Arial" w:cs="Arial"/>
        </w:rPr>
      </w:pPr>
      <w:r w:rsidRPr="009F1AF9">
        <w:rPr>
          <w:rFonts w:ascii="Arial" w:hAnsi="Arial" w:cs="Arial"/>
        </w:rPr>
        <w:t>{</w:t>
      </w:r>
      <w:r w:rsidR="00186AAD" w:rsidRPr="009F1AF9">
        <w:rPr>
          <w:rFonts w:ascii="Arial" w:hAnsi="Arial" w:cs="Arial"/>
        </w:rPr>
        <w:t xml:space="preserve">For each financial year [the RFO] </w:t>
      </w:r>
      <w:r w:rsidR="00116ADA" w:rsidRPr="009F1AF9">
        <w:rPr>
          <w:rFonts w:ascii="Arial" w:hAnsi="Arial" w:cs="Arial"/>
        </w:rPr>
        <w:t xml:space="preserve">may </w:t>
      </w:r>
      <w:r w:rsidR="00186AAD" w:rsidRPr="009F1AF9">
        <w:rPr>
          <w:rFonts w:ascii="Arial" w:hAnsi="Arial" w:cs="Arial"/>
        </w:rPr>
        <w:t xml:space="preserve">draw up a </w:t>
      </w:r>
      <w:r w:rsidR="00E56B8C" w:rsidRPr="009F1AF9">
        <w:rPr>
          <w:rFonts w:ascii="Arial" w:hAnsi="Arial" w:cs="Arial"/>
        </w:rPr>
        <w:t>schedule</w:t>
      </w:r>
      <w:r w:rsidR="00186AAD" w:rsidRPr="009F1AF9">
        <w:rPr>
          <w:rFonts w:ascii="Arial" w:hAnsi="Arial" w:cs="Arial"/>
        </w:rPr>
        <w:t xml:space="preserve"> of </w:t>
      </w:r>
      <w:r w:rsidR="007C0630" w:rsidRPr="009F1AF9">
        <w:rPr>
          <w:rFonts w:ascii="Arial" w:hAnsi="Arial" w:cs="Arial"/>
        </w:rPr>
        <w:t xml:space="preserve">regular </w:t>
      </w:r>
      <w:r w:rsidR="00186AAD" w:rsidRPr="009F1AF9">
        <w:rPr>
          <w:rFonts w:ascii="Arial" w:hAnsi="Arial" w:cs="Arial"/>
        </w:rPr>
        <w:t xml:space="preserve">payments </w:t>
      </w:r>
      <w:r w:rsidR="001F6D3D" w:rsidRPr="009F1AF9">
        <w:rPr>
          <w:rFonts w:ascii="Arial" w:hAnsi="Arial" w:cs="Arial"/>
        </w:rPr>
        <w:t>due</w:t>
      </w:r>
      <w:r w:rsidR="00186AAD" w:rsidRPr="009F1AF9">
        <w:rPr>
          <w:rFonts w:ascii="Arial" w:hAnsi="Arial" w:cs="Arial"/>
        </w:rPr>
        <w:t xml:space="preserve"> </w:t>
      </w:r>
      <w:r w:rsidR="007C0630" w:rsidRPr="009F1AF9">
        <w:rPr>
          <w:rFonts w:ascii="Arial" w:hAnsi="Arial" w:cs="Arial"/>
        </w:rPr>
        <w:t xml:space="preserve">in relation to </w:t>
      </w:r>
      <w:r w:rsidR="00186AAD" w:rsidRPr="009F1AF9">
        <w:rPr>
          <w:rFonts w:ascii="Arial" w:hAnsi="Arial" w:cs="Arial"/>
        </w:rPr>
        <w:t xml:space="preserve">a continuing contract or obligation </w:t>
      </w:r>
      <w:r w:rsidR="00E56B8C" w:rsidRPr="009F1AF9">
        <w:rPr>
          <w:rFonts w:ascii="Arial" w:hAnsi="Arial" w:cs="Arial"/>
        </w:rPr>
        <w:t>(</w:t>
      </w:r>
      <w:r w:rsidR="00186AAD" w:rsidRPr="009F1AF9">
        <w:rPr>
          <w:rFonts w:ascii="Arial" w:hAnsi="Arial" w:cs="Arial"/>
        </w:rPr>
        <w:t>such as Salaries, PAYE</w:t>
      </w:r>
      <w:r w:rsidR="00377F6C" w:rsidRPr="009F1AF9">
        <w:rPr>
          <w:rFonts w:ascii="Arial" w:hAnsi="Arial" w:cs="Arial"/>
        </w:rPr>
        <w:t>,</w:t>
      </w:r>
      <w:r w:rsidR="00186AAD" w:rsidRPr="009F1AF9">
        <w:rPr>
          <w:rFonts w:ascii="Arial" w:hAnsi="Arial" w:cs="Arial"/>
        </w:rPr>
        <w:t xml:space="preserve"> N</w:t>
      </w:r>
      <w:r w:rsidR="00377F6C" w:rsidRPr="009F1AF9">
        <w:rPr>
          <w:rFonts w:ascii="Arial" w:hAnsi="Arial" w:cs="Arial"/>
        </w:rPr>
        <w:t xml:space="preserve">ational </w:t>
      </w:r>
      <w:r w:rsidR="00186AAD" w:rsidRPr="009F1AF9">
        <w:rPr>
          <w:rFonts w:ascii="Arial" w:hAnsi="Arial" w:cs="Arial"/>
        </w:rPr>
        <w:t>I</w:t>
      </w:r>
      <w:r w:rsidR="00753BF2" w:rsidRPr="009F1AF9">
        <w:rPr>
          <w:rFonts w:ascii="Arial" w:hAnsi="Arial" w:cs="Arial"/>
        </w:rPr>
        <w:t>nsurance</w:t>
      </w:r>
      <w:r w:rsidR="00186AAD"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00186AAD"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00186AAD" w:rsidRPr="009F1AF9">
        <w:rPr>
          <w:rFonts w:ascii="Arial" w:hAnsi="Arial" w:cs="Arial"/>
        </w:rPr>
        <w:t xml:space="preserve">regular maintenance contracts and </w:t>
      </w:r>
      <w:r w:rsidRPr="009F1AF9">
        <w:rPr>
          <w:rFonts w:ascii="Arial" w:hAnsi="Arial" w:cs="Arial"/>
        </w:rPr>
        <w:t>similar items</w:t>
      </w:r>
      <w:r w:rsidR="00E56B8C" w:rsidRPr="009F1AF9">
        <w:rPr>
          <w:rFonts w:ascii="Arial" w:hAnsi="Arial" w:cs="Arial"/>
        </w:rPr>
        <w:t>)</w:t>
      </w:r>
      <w:r w:rsidRPr="009F1AF9">
        <w:rPr>
          <w:rFonts w:ascii="Arial" w:hAnsi="Arial" w:cs="Arial"/>
        </w:rPr>
        <w:t xml:space="preserve">, </w:t>
      </w:r>
      <w:r w:rsidR="00186AAD" w:rsidRPr="009F1AF9">
        <w:rPr>
          <w:rFonts w:ascii="Arial" w:hAnsi="Arial" w:cs="Arial"/>
        </w:rPr>
        <w:t xml:space="preserve">which </w:t>
      </w:r>
      <w:r w:rsidR="00D521C8" w:rsidRPr="009F1AF9">
        <w:rPr>
          <w:rFonts w:ascii="Arial" w:hAnsi="Arial" w:cs="Arial"/>
        </w:rPr>
        <w:t xml:space="preserve">the </w:t>
      </w:r>
      <w:r w:rsidR="00186AAD" w:rsidRPr="009F1AF9">
        <w:rPr>
          <w:rFonts w:ascii="Arial" w:hAnsi="Arial" w:cs="Arial"/>
        </w:rPr>
        <w:t>council</w:t>
      </w:r>
      <w:r w:rsidR="001F3320" w:rsidRPr="009F1AF9">
        <w:rPr>
          <w:rFonts w:ascii="Arial" w:hAnsi="Arial" w:cs="Arial"/>
        </w:rPr>
        <w:t xml:space="preserve"> </w:t>
      </w:r>
      <w:r w:rsidR="00D521C8" w:rsidRPr="009F1AF9">
        <w:rPr>
          <w:rFonts w:ascii="Arial" w:hAnsi="Arial" w:cs="Arial"/>
        </w:rPr>
        <w:t>{</w:t>
      </w:r>
      <w:r w:rsidR="00186AAD" w:rsidRPr="009F1AF9">
        <w:rPr>
          <w:rFonts w:ascii="Arial" w:hAnsi="Arial" w:cs="Arial"/>
        </w:rPr>
        <w:t xml:space="preserve">or a duly </w:t>
      </w:r>
      <w:r w:rsidR="002D47CB" w:rsidRPr="009F1AF9">
        <w:rPr>
          <w:rFonts w:ascii="Arial" w:hAnsi="Arial" w:cs="Arial"/>
        </w:rPr>
        <w:t>delegated</w:t>
      </w:r>
      <w:r w:rsidR="00186AAD" w:rsidRPr="009F1AF9">
        <w:rPr>
          <w:rFonts w:ascii="Arial" w:hAnsi="Arial" w:cs="Arial"/>
        </w:rPr>
        <w:t xml:space="preserve"> committee</w:t>
      </w:r>
      <w:r w:rsidR="00D521C8" w:rsidRPr="009F1AF9">
        <w:rPr>
          <w:rFonts w:ascii="Arial" w:hAnsi="Arial" w:cs="Arial"/>
        </w:rPr>
        <w:t>}</w:t>
      </w:r>
      <w:r w:rsidR="00186AAD" w:rsidRPr="009F1AF9">
        <w:rPr>
          <w:rFonts w:ascii="Arial" w:hAnsi="Arial" w:cs="Arial"/>
        </w:rPr>
        <w:t xml:space="preserve"> 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00186AAD" w:rsidRPr="009F1AF9">
        <w:rPr>
          <w:rFonts w:ascii="Arial" w:hAnsi="Arial" w:cs="Arial"/>
        </w:rPr>
        <w:t xml:space="preserve"> </w:t>
      </w:r>
      <w:r w:rsidR="00E56B8C" w:rsidRPr="009F1AF9">
        <w:rPr>
          <w:rFonts w:ascii="Arial" w:hAnsi="Arial" w:cs="Arial"/>
        </w:rPr>
        <w:t xml:space="preserve">in advance </w:t>
      </w:r>
      <w:r w:rsidR="00186AAD" w:rsidRPr="009F1AF9">
        <w:rPr>
          <w:rFonts w:ascii="Arial" w:hAnsi="Arial" w:cs="Arial"/>
        </w:rPr>
        <w:t>for the year</w:t>
      </w:r>
      <w:r w:rsidR="00E56B8C" w:rsidRPr="009F1AF9">
        <w:rPr>
          <w:rFonts w:ascii="Arial" w:hAnsi="Arial" w:cs="Arial"/>
        </w:rPr>
        <w:t>}.</w:t>
      </w:r>
      <w:r w:rsidR="00186AAD" w:rsidRPr="009F1AF9">
        <w:rPr>
          <w:rFonts w:ascii="Arial" w:hAnsi="Arial" w:cs="Arial"/>
        </w:rPr>
        <w:t xml:space="preserve"> </w:t>
      </w:r>
      <w:r w:rsidR="00662E18" w:rsidRPr="009F1AF9">
        <w:rPr>
          <w:rFonts w:ascii="Arial" w:hAnsi="Arial" w:cs="Arial"/>
        </w:rPr>
        <w:t xml:space="preserve"> </w:t>
      </w:r>
    </w:p>
    <w:p w14:paraId="5F694C9D" w14:textId="2F988043" w:rsidR="00C00FB5" w:rsidRPr="009F1AF9" w:rsidRDefault="001504DC" w:rsidP="009F1AF9">
      <w:pPr>
        <w:pStyle w:val="ListParagraph"/>
        <w:numPr>
          <w:ilvl w:val="1"/>
          <w:numId w:val="21"/>
        </w:numPr>
        <w:spacing w:after="120"/>
        <w:contextualSpacing w:val="0"/>
        <w:rPr>
          <w:rFonts w:ascii="Arial" w:hAnsi="Arial" w:cs="Arial"/>
        </w:rPr>
      </w:pPr>
      <w:r w:rsidRPr="009F1AF9">
        <w:rPr>
          <w:rFonts w:ascii="Arial" w:hAnsi="Arial" w:cs="Arial"/>
        </w:rPr>
        <w:t>{</w:t>
      </w:r>
      <w:r w:rsidR="00C00FB5" w:rsidRPr="009F1AF9">
        <w:rPr>
          <w:rFonts w:ascii="Arial" w:hAnsi="Arial" w:cs="Arial"/>
        </w:rPr>
        <w:t xml:space="preserve">A </w:t>
      </w:r>
      <w:r w:rsidR="00EC20AB" w:rsidRPr="009F1AF9">
        <w:rPr>
          <w:rFonts w:ascii="Arial" w:hAnsi="Arial" w:cs="Arial"/>
        </w:rPr>
        <w:t xml:space="preserve">copy </w:t>
      </w:r>
      <w:r w:rsidR="00C00FB5" w:rsidRPr="009F1AF9">
        <w:rPr>
          <w:rFonts w:ascii="Arial" w:hAnsi="Arial" w:cs="Arial"/>
        </w:rPr>
        <w:t xml:space="preserve">of </w:t>
      </w:r>
      <w:r w:rsidR="00EC20AB" w:rsidRPr="009F1AF9">
        <w:rPr>
          <w:rFonts w:ascii="Arial" w:hAnsi="Arial" w:cs="Arial"/>
        </w:rPr>
        <w:t xml:space="preserve">this schedule of </w:t>
      </w:r>
      <w:r w:rsidR="00C00FB5" w:rsidRPr="009F1AF9">
        <w:rPr>
          <w:rFonts w:ascii="Arial" w:hAnsi="Arial" w:cs="Arial"/>
        </w:rPr>
        <w:t xml:space="preserve">regular payments shall be signed by </w:t>
      </w:r>
      <w:r w:rsidR="00E1469E" w:rsidRPr="009F1AF9">
        <w:rPr>
          <w:rFonts w:ascii="Arial" w:hAnsi="Arial" w:cs="Arial"/>
        </w:rPr>
        <w:t>[</w:t>
      </w:r>
      <w:r w:rsidR="00C00FB5" w:rsidRPr="009F1AF9">
        <w:rPr>
          <w:rFonts w:ascii="Arial" w:hAnsi="Arial" w:cs="Arial"/>
        </w:rPr>
        <w:t>two members</w:t>
      </w:r>
      <w:r w:rsidR="00E1469E" w:rsidRPr="009F1AF9">
        <w:rPr>
          <w:rFonts w:ascii="Arial" w:hAnsi="Arial" w:cs="Arial"/>
        </w:rPr>
        <w:t>]</w:t>
      </w:r>
      <w:r w:rsidR="00C00FB5" w:rsidRPr="009F1AF9">
        <w:rPr>
          <w:rFonts w:ascii="Arial" w:hAnsi="Arial" w:cs="Arial"/>
        </w:rPr>
        <w:t xml:space="preserve"> on each and every occasion when payment is </w:t>
      </w:r>
      <w:r w:rsidR="00E1469E" w:rsidRPr="009F1AF9">
        <w:rPr>
          <w:rFonts w:ascii="Arial" w:hAnsi="Arial" w:cs="Arial"/>
        </w:rPr>
        <w:t>made</w:t>
      </w:r>
      <w:r w:rsidR="00C00FB5" w:rsidRPr="009F1AF9">
        <w:rPr>
          <w:rFonts w:ascii="Arial" w:hAnsi="Arial" w:cs="Arial"/>
        </w:rPr>
        <w:t xml:space="preserve"> - </w:t>
      </w:r>
      <w:r w:rsidR="00E1469E" w:rsidRPr="009F1AF9">
        <w:rPr>
          <w:rFonts w:ascii="Arial" w:hAnsi="Arial" w:cs="Arial"/>
        </w:rPr>
        <w:t>to</w:t>
      </w:r>
      <w:r w:rsidR="00C00FB5" w:rsidRPr="009F1AF9">
        <w:rPr>
          <w:rFonts w:ascii="Arial" w:hAnsi="Arial" w:cs="Arial"/>
        </w:rPr>
        <w:t xml:space="preserve"> </w:t>
      </w:r>
      <w:r w:rsidR="00F63669" w:rsidRPr="009F1AF9">
        <w:rPr>
          <w:rFonts w:ascii="Arial" w:hAnsi="Arial" w:cs="Arial"/>
        </w:rPr>
        <w:t>reduce</w:t>
      </w:r>
      <w:r w:rsidR="00C00FB5" w:rsidRPr="009F1AF9">
        <w:rPr>
          <w:rFonts w:ascii="Arial" w:hAnsi="Arial" w:cs="Arial"/>
        </w:rPr>
        <w:t xml:space="preserve"> the risk of duplicate payments</w:t>
      </w:r>
      <w:r w:rsidR="00E1469E" w:rsidRPr="009F1AF9">
        <w:rPr>
          <w:rFonts w:ascii="Arial" w:hAnsi="Arial" w:cs="Arial"/>
        </w:rPr>
        <w:t>.</w:t>
      </w:r>
      <w:r w:rsidRPr="009F1AF9">
        <w:rPr>
          <w:rFonts w:ascii="Arial" w:hAnsi="Arial" w:cs="Arial"/>
        </w:rPr>
        <w:t>}</w:t>
      </w:r>
      <w:r w:rsidR="00C00FB5" w:rsidRPr="009F1AF9">
        <w:rPr>
          <w:rFonts w:ascii="Arial" w:hAnsi="Arial" w:cs="Arial"/>
        </w:rPr>
        <w:t xml:space="preserve"> </w:t>
      </w:r>
    </w:p>
    <w:p w14:paraId="59726350" w14:textId="26E6EED1" w:rsidR="00186AAD" w:rsidRPr="009F1AF9" w:rsidRDefault="00021B2C" w:rsidP="009F1AF9">
      <w:pPr>
        <w:pStyle w:val="ListParagraph"/>
        <w:numPr>
          <w:ilvl w:val="1"/>
          <w:numId w:val="21"/>
        </w:numPr>
        <w:spacing w:after="120"/>
        <w:contextualSpacing w:val="0"/>
        <w:rPr>
          <w:rFonts w:ascii="Arial" w:hAnsi="Arial" w:cs="Arial"/>
        </w:rPr>
      </w:pPr>
      <w:r>
        <w:rPr>
          <w:rFonts w:ascii="Arial" w:hAnsi="Arial" w:cs="Arial"/>
        </w:rPr>
        <w:t>{</w:t>
      </w:r>
      <w:r w:rsidR="00E1469E" w:rsidRPr="009F1AF9">
        <w:rPr>
          <w:rFonts w:ascii="Arial" w:hAnsi="Arial" w:cs="Arial"/>
        </w:rPr>
        <w:t xml:space="preserve">A list of such payments shall be </w:t>
      </w:r>
      <w:r w:rsidR="00B6347D" w:rsidRPr="009F1AF9">
        <w:rPr>
          <w:rFonts w:ascii="Arial" w:hAnsi="Arial" w:cs="Arial"/>
        </w:rPr>
        <w:t>reported</w:t>
      </w:r>
      <w:r w:rsidR="00E1469E" w:rsidRPr="009F1AF9">
        <w:rPr>
          <w:rFonts w:ascii="Arial" w:hAnsi="Arial" w:cs="Arial"/>
        </w:rPr>
        <w:t xml:space="preserve"> to the next appropriate meeting of </w:t>
      </w:r>
      <w:r w:rsidR="00B6347D" w:rsidRPr="009F1AF9">
        <w:rPr>
          <w:rFonts w:ascii="Arial" w:hAnsi="Arial" w:cs="Arial"/>
        </w:rPr>
        <w:t xml:space="preserve">the </w:t>
      </w:r>
      <w:r w:rsidR="00E1469E" w:rsidRPr="009F1AF9">
        <w:rPr>
          <w:rFonts w:ascii="Arial" w:hAnsi="Arial" w:cs="Arial"/>
        </w:rPr>
        <w:t>council or Finance Committee} for information only</w:t>
      </w:r>
      <w:r w:rsidR="00F63669" w:rsidRPr="009F1AF9">
        <w:rPr>
          <w:rFonts w:ascii="Arial" w:hAnsi="Arial" w:cs="Arial"/>
        </w:rPr>
        <w:t>.</w:t>
      </w:r>
    </w:p>
    <w:p w14:paraId="1804D75E" w14:textId="2009ED9C"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w:t>
      </w:r>
      <w:r w:rsidR="00BF0B3F" w:rsidRPr="009F1AF9">
        <w:rPr>
          <w:rFonts w:ascii="Arial" w:hAnsi="Arial" w:cs="Arial"/>
        </w:rPr>
        <w:t>{</w:t>
      </w:r>
      <w:r w:rsidRPr="009F1AF9">
        <w:rPr>
          <w:rFonts w:ascii="Arial" w:hAnsi="Arial" w:cs="Arial"/>
        </w:rPr>
        <w:t>only</w:t>
      </w:r>
      <w:r w:rsidR="00BF0B3F" w:rsidRPr="009F1AF9">
        <w:rPr>
          <w:rFonts w:ascii="Arial" w:hAnsi="Arial" w:cs="Arial"/>
        </w:rPr>
        <w:t>}</w:t>
      </w:r>
      <w:r w:rsidRPr="009F1AF9">
        <w:rPr>
          <w:rFonts w:ascii="Arial" w:hAnsi="Arial" w:cs="Arial"/>
        </w:rPr>
        <w:t xml:space="preserve"> in the following circumstances:</w:t>
      </w:r>
    </w:p>
    <w:p w14:paraId="06FF78D4" w14:textId="0D7B6B9F" w:rsidR="00F63669" w:rsidRPr="009F1AF9" w:rsidRDefault="00953905"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w:t>
      </w:r>
      <w:r w:rsidR="00695034"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budget</w:t>
      </w:r>
      <w:r w:rsidRPr="009F1AF9">
        <w:rPr>
          <w:rFonts w:ascii="Arial" w:hAnsi="Arial" w:cs="Arial"/>
        </w:rPr>
        <w:t>}.</w:t>
      </w:r>
    </w:p>
    <w:p w14:paraId="64F0F513" w14:textId="5282DC7A"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AD12104"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w:t>
      </w:r>
      <w:r w:rsidR="00F14F77" w:rsidRPr="009F1AF9">
        <w:rPr>
          <w:rFonts w:ascii="Arial" w:hAnsi="Arial" w:cs="Arial"/>
        </w:rPr>
        <w:t xml:space="preserve"> {or to comply with contractual terms}</w:t>
      </w:r>
      <w:r w:rsidR="009B2323" w:rsidRPr="009F1AF9">
        <w:rPr>
          <w:rFonts w:ascii="Arial" w:hAnsi="Arial" w:cs="Arial"/>
        </w:rPr>
        <w:t xml:space="preserve">,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w:t>
      </w:r>
      <w:r w:rsidR="009F5332" w:rsidRPr="009F1AF9">
        <w:rPr>
          <w:rFonts w:ascii="Arial" w:hAnsi="Arial" w:cs="Arial"/>
        </w:rPr>
        <w:t>]</w:t>
      </w:r>
      <w:r w:rsidR="009B2323" w:rsidRPr="009F1AF9">
        <w:rPr>
          <w:rFonts w:ascii="Arial" w:hAnsi="Arial" w:cs="Arial"/>
        </w:rPr>
        <w:t xml:space="preserve">, where the </w:t>
      </w:r>
      <w:r w:rsidR="00F14F77" w:rsidRPr="009F1AF9">
        <w:rPr>
          <w:rFonts w:ascii="Arial" w:hAnsi="Arial" w:cs="Arial"/>
        </w:rPr>
        <w:t>[</w:t>
      </w:r>
      <w:r w:rsidR="009B2323" w:rsidRPr="009F1AF9">
        <w:rPr>
          <w:rFonts w:ascii="Arial" w:hAnsi="Arial" w:cs="Arial"/>
        </w:rPr>
        <w:t>Clerk and RFO</w:t>
      </w:r>
      <w:r w:rsidR="00F14F77" w:rsidRPr="009F1AF9">
        <w:rPr>
          <w:rFonts w:ascii="Arial" w:hAnsi="Arial" w:cs="Arial"/>
        </w:rPr>
        <w:t>]</w:t>
      </w:r>
      <w:r w:rsidR="009B2323" w:rsidRPr="009F1AF9">
        <w:rPr>
          <w:rFonts w:ascii="Arial" w:hAnsi="Arial" w:cs="Arial"/>
        </w:rPr>
        <w:t xml:space="preserve"> certify that there is no dispute or other reason to delay payment, provided that a list of such payments shall be submitted to the next appropriate meeting of council </w:t>
      </w:r>
      <w:r w:rsidR="00F14F77" w:rsidRPr="009F1AF9">
        <w:rPr>
          <w:rFonts w:ascii="Arial" w:hAnsi="Arial" w:cs="Arial"/>
        </w:rPr>
        <w:t>{</w:t>
      </w:r>
      <w:r w:rsidR="009B2323" w:rsidRPr="009F1AF9">
        <w:rPr>
          <w:rFonts w:ascii="Arial" w:hAnsi="Arial" w:cs="Arial"/>
        </w:rPr>
        <w:t>or finance committee</w:t>
      </w:r>
      <w:r w:rsidR="00F14F77" w:rsidRPr="009F1AF9">
        <w:rPr>
          <w:rFonts w:ascii="Arial" w:hAnsi="Arial" w:cs="Arial"/>
        </w:rPr>
        <w:t>}</w:t>
      </w:r>
      <w:r w:rsidR="001B2E69" w:rsidRPr="009F1AF9">
        <w:rPr>
          <w:rFonts w:ascii="Arial" w:hAnsi="Arial" w:cs="Arial"/>
        </w:rPr>
        <w:t>.</w:t>
      </w:r>
      <w:r w:rsidR="00F14F77" w:rsidRPr="009F1AF9">
        <w:rPr>
          <w:rFonts w:ascii="Arial" w:hAnsi="Arial" w:cs="Arial"/>
        </w:rPr>
        <w:t xml:space="preserve"> </w:t>
      </w:r>
    </w:p>
    <w:p w14:paraId="65B86B2F" w14:textId="38E11082"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[or finance committee]. </w:t>
      </w:r>
    </w:p>
    <w:p w14:paraId="4E34DA00" w14:textId="094EDAA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 xml:space="preserve">council </w:t>
      </w:r>
      <w:r w:rsidR="003961F7" w:rsidRPr="009F1AF9">
        <w:rPr>
          <w:rFonts w:ascii="Arial" w:hAnsi="Arial" w:cs="Arial"/>
        </w:rPr>
        <w:t>{</w:t>
      </w:r>
      <w:r w:rsidRPr="009F1AF9">
        <w:rPr>
          <w:rFonts w:ascii="Arial" w:hAnsi="Arial" w:cs="Arial"/>
        </w:rPr>
        <w:t>or finance committee</w:t>
      </w:r>
      <w:r w:rsidR="001A2806" w:rsidRPr="009F1AF9">
        <w:rPr>
          <w:rFonts w:ascii="Arial" w:hAnsi="Arial" w:cs="Arial"/>
        </w:rPr>
        <w:t>}</w:t>
      </w:r>
      <w:r w:rsidRPr="009F1AF9">
        <w:rPr>
          <w:rFonts w:ascii="Arial" w:hAnsi="Arial" w:cs="Arial"/>
        </w:rPr>
        <w:t xml:space="preserve">. The council </w:t>
      </w:r>
      <w:r w:rsidR="001A2806" w:rsidRPr="009F1AF9">
        <w:rPr>
          <w:rFonts w:ascii="Arial" w:hAnsi="Arial" w:cs="Arial"/>
        </w:rPr>
        <w:t>{or</w:t>
      </w:r>
      <w:r w:rsidRPr="009F1AF9">
        <w:rPr>
          <w:rFonts w:ascii="Arial" w:hAnsi="Arial" w:cs="Arial"/>
        </w:rPr>
        <w:t xml:space="preserve"> committee</w:t>
      </w:r>
      <w:r w:rsidR="001A2806" w:rsidRPr="009F1AF9">
        <w:rPr>
          <w:rFonts w:ascii="Arial" w:hAnsi="Arial" w:cs="Arial"/>
        </w:rPr>
        <w:t>}</w:t>
      </w:r>
      <w:r w:rsidRPr="009F1AF9">
        <w:rPr>
          <w:rFonts w:ascii="Arial" w:hAnsi="Arial" w:cs="Arial"/>
        </w:rPr>
        <w:t xml:space="preserve">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4" w:name="_Toc165549958"/>
      <w:r w:rsidRPr="009F1AF9">
        <w:rPr>
          <w:rFonts w:ascii="Arial" w:hAnsi="Arial" w:cs="Arial"/>
        </w:rPr>
        <w:t>Electronic payments</w:t>
      </w:r>
      <w:bookmarkEnd w:id="214"/>
    </w:p>
    <w:p w14:paraId="4BD4B8E3" w14:textId="4678BF7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{The Clerk may be an authorised signatory, but no signatory should be involved in approving any payment to themselves.}</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7EFC4CF7" w14:textId="77777777"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7E64DA9"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AF5D36" w:rsidRPr="009F1AF9">
        <w:rPr>
          <w:rFonts w:ascii="Arial" w:hAnsi="Arial" w:cs="Arial"/>
        </w:rPr>
        <w:t xml:space="preserve"> </w:t>
      </w:r>
      <w:r w:rsidRPr="009F1AF9">
        <w:rPr>
          <w:rFonts w:ascii="Arial" w:hAnsi="Arial" w:cs="Arial"/>
        </w:rPr>
        <w:t>{and a printout of the transaction confirming that the payment has been made shall be appended to the invoice for audit purposes}.</w:t>
      </w:r>
    </w:p>
    <w:p w14:paraId="1272030F"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 meeting {and appended to the minutes}.</w:t>
      </w:r>
    </w:p>
    <w:p w14:paraId="3AEC2354"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council] at least every two years. </w:t>
      </w:r>
    </w:p>
    <w:p w14:paraId="10140EEE" w14:textId="7B94779A"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online by [two authorised bank signatories], evidence is retained and any payments are reported to [the council] at the next meeting. The approval of the use of BACS or CHAPS shall be renewed by resolution of the council at least every two years. </w:t>
      </w:r>
    </w:p>
    <w:p w14:paraId="6C8D89E3" w14:textId="21F388FA"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If thought appropriate by the council, regular payments of fixed sums may be made by banker’s standing order, provided that the instructions are signed {or a</w:t>
      </w:r>
      <w:r w:rsidR="00A501E3" w:rsidRPr="009F1AF9">
        <w:rPr>
          <w:rFonts w:ascii="Arial" w:hAnsi="Arial" w:cs="Arial"/>
        </w:rPr>
        <w:t>pprov</w:t>
      </w:r>
      <w:r w:rsidRPr="009F1AF9">
        <w:rPr>
          <w:rFonts w:ascii="Arial" w:hAnsi="Arial" w:cs="Arial"/>
        </w:rPr>
        <w:t xml:space="preserve">ed online} by [two members], evidence of this is retained and any payments are reported to council when made. The approval of the use of a banker’s standing order shall be reviewed by [the council] at least every two years. </w:t>
      </w:r>
    </w:p>
    <w:p w14:paraId="0B7A1BA0" w14:textId="77777777"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 [two of] the Clerk and [the RFO] [a member].  This is a potential area for fraud and the individuals involved should ensure that any change is genuine.  Data held should be checked with suppliers every [two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60EE8F2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Remembered password facilities </w:t>
      </w:r>
      <w:r w:rsidR="00D96C27" w:rsidRPr="009F1AF9">
        <w:rPr>
          <w:rFonts w:ascii="Arial" w:hAnsi="Arial" w:cs="Arial"/>
        </w:rPr>
        <w:t>{</w:t>
      </w:r>
      <w:r w:rsidRPr="009F1AF9">
        <w:rPr>
          <w:rFonts w:ascii="Arial" w:hAnsi="Arial" w:cs="Arial"/>
        </w:rPr>
        <w:t>other than secure password stores requiring separate identity verification</w:t>
      </w:r>
      <w:r w:rsidR="0020792C" w:rsidRPr="009F1AF9">
        <w:rPr>
          <w:rFonts w:ascii="Arial" w:hAnsi="Arial" w:cs="Arial"/>
        </w:rPr>
        <w:t>}</w:t>
      </w:r>
      <w:r w:rsidRPr="009F1AF9">
        <w:rPr>
          <w:rFonts w:ascii="Arial" w:hAnsi="Arial" w:cs="Arial"/>
        </w:rPr>
        <w:t xml:space="preserve">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5" w:name="_Toc165549959"/>
      <w:r w:rsidRPr="009F1AF9">
        <w:rPr>
          <w:rFonts w:ascii="Arial" w:hAnsi="Arial" w:cs="Arial"/>
        </w:rPr>
        <w:t>Cheque payments</w:t>
      </w:r>
      <w:bookmarkEnd w:id="215"/>
    </w:p>
    <w:p w14:paraId="7F1371F6" w14:textId="67B91773"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FE00C6" w:rsidRPr="009F1AF9">
        <w:rPr>
          <w:rFonts w:ascii="Arial" w:hAnsi="Arial" w:cs="Arial"/>
        </w:rPr>
        <w:t>]</w:t>
      </w:r>
      <w:r w:rsidR="00C35108" w:rsidRPr="009F1AF9">
        <w:rPr>
          <w:rFonts w:ascii="Arial" w:hAnsi="Arial" w:cs="Arial"/>
        </w:rPr>
        <w:t>{</w:t>
      </w:r>
      <w:r w:rsidRPr="009F1AF9">
        <w:rPr>
          <w:rFonts w:ascii="Arial" w:hAnsi="Arial" w:cs="Arial"/>
        </w:rPr>
        <w:t>and countersigned by the Clerk</w:t>
      </w:r>
      <w:r w:rsidR="00C35108" w:rsidRPr="009F1AF9">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5F21F2AA" w:rsidR="00D22E75" w:rsidRPr="009F1AF9" w:rsidRDefault="001A1E83" w:rsidP="009F1AF9">
      <w:pPr>
        <w:pStyle w:val="ListParagraph"/>
        <w:numPr>
          <w:ilvl w:val="1"/>
          <w:numId w:val="21"/>
        </w:numPr>
        <w:spacing w:after="120"/>
        <w:contextualSpacing w:val="0"/>
        <w:rPr>
          <w:rFonts w:ascii="Arial" w:hAnsi="Arial" w:cs="Arial"/>
        </w:rPr>
      </w:pPr>
      <w:r w:rsidRPr="009F1AF9">
        <w:rPr>
          <w:rFonts w:ascii="Arial" w:hAnsi="Arial" w:cs="Arial"/>
        </w:rPr>
        <w:t>{</w:t>
      </w:r>
      <w:r w:rsidR="00D22E75" w:rsidRPr="009F1AF9">
        <w:rPr>
          <w:rFonts w:ascii="Arial" w:hAnsi="Arial" w:cs="Arial"/>
        </w:rPr>
        <w:t>Cheques or orders for payment shall not normally be presented for signature other than at</w:t>
      </w:r>
      <w:r w:rsidR="00BB5C5A" w:rsidRPr="009F1AF9">
        <w:rPr>
          <w:rFonts w:ascii="Arial" w:hAnsi="Arial" w:cs="Arial"/>
        </w:rPr>
        <w:t>,</w:t>
      </w:r>
      <w:r w:rsidR="00D22E75"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00D22E75" w:rsidRPr="009F1AF9">
        <w:rPr>
          <w:rFonts w:ascii="Arial" w:hAnsi="Arial" w:cs="Arial"/>
        </w:rPr>
        <w:t xml:space="preserve">a council </w:t>
      </w:r>
      <w:r w:rsidR="00836827" w:rsidRPr="009F1AF9">
        <w:rPr>
          <w:rFonts w:ascii="Arial" w:hAnsi="Arial" w:cs="Arial"/>
        </w:rPr>
        <w:t>{</w:t>
      </w:r>
      <w:r w:rsidR="00D22E75" w:rsidRPr="009F1AF9">
        <w:rPr>
          <w:rFonts w:ascii="Arial" w:hAnsi="Arial" w:cs="Arial"/>
        </w:rPr>
        <w:t>or committee</w:t>
      </w:r>
      <w:r w:rsidR="00836827" w:rsidRPr="009F1AF9">
        <w:rPr>
          <w:rFonts w:ascii="Arial" w:hAnsi="Arial" w:cs="Arial"/>
        </w:rPr>
        <w:t>}</w:t>
      </w:r>
      <w:r w:rsidR="00D22E75" w:rsidRPr="009F1AF9">
        <w:rPr>
          <w:rFonts w:ascii="Arial" w:hAnsi="Arial" w:cs="Arial"/>
        </w:rPr>
        <w:t xml:space="preserve"> meeting</w:t>
      </w:r>
      <w:r w:rsidRPr="009F1AF9">
        <w:rPr>
          <w:rFonts w:ascii="Arial" w:hAnsi="Arial" w:cs="Arial"/>
        </w:rPr>
        <w:t>}</w:t>
      </w:r>
      <w:r w:rsidR="00D22E75" w:rsidRPr="009F1AF9">
        <w:rPr>
          <w:rFonts w:ascii="Arial" w:hAnsi="Arial" w:cs="Arial"/>
        </w:rPr>
        <w:t xml:space="preserve">. Any signatures obtained away from </w:t>
      </w:r>
      <w:r w:rsidR="00836827" w:rsidRPr="009F1AF9">
        <w:rPr>
          <w:rFonts w:ascii="Arial" w:hAnsi="Arial" w:cs="Arial"/>
        </w:rPr>
        <w:t xml:space="preserve">council </w:t>
      </w:r>
      <w:r w:rsidR="00D22E75" w:rsidRPr="009F1AF9">
        <w:rPr>
          <w:rFonts w:ascii="Arial" w:hAnsi="Arial" w:cs="Arial"/>
        </w:rPr>
        <w:t xml:space="preserve">meetings shall be reported to the council </w:t>
      </w:r>
      <w:r w:rsidR="00836827" w:rsidRPr="009F1AF9">
        <w:rPr>
          <w:rFonts w:ascii="Arial" w:hAnsi="Arial" w:cs="Arial"/>
        </w:rPr>
        <w:t>{</w:t>
      </w:r>
      <w:r w:rsidR="00D22E75" w:rsidRPr="009F1AF9">
        <w:rPr>
          <w:rFonts w:ascii="Arial" w:hAnsi="Arial" w:cs="Arial"/>
        </w:rPr>
        <w:t>or Finance Committee</w:t>
      </w:r>
      <w:r w:rsidR="00836827" w:rsidRPr="009F1AF9">
        <w:rPr>
          <w:rFonts w:ascii="Arial" w:hAnsi="Arial" w:cs="Arial"/>
        </w:rPr>
        <w:t>}</w:t>
      </w:r>
      <w:r w:rsidR="00D22E75" w:rsidRPr="009F1AF9">
        <w:rPr>
          <w:rFonts w:ascii="Arial" w:hAnsi="Arial" w:cs="Arial"/>
        </w:rPr>
        <w:t xml:space="preserve"> at the next convenient meeting.</w:t>
      </w:r>
    </w:p>
    <w:p w14:paraId="129B055C" w14:textId="77777777" w:rsidR="00D22E75" w:rsidRPr="009F1AF9" w:rsidRDefault="00D22E75" w:rsidP="009F1AF9">
      <w:pPr>
        <w:pStyle w:val="Heading1"/>
        <w:rPr>
          <w:rFonts w:ascii="Arial" w:hAnsi="Arial" w:cs="Arial"/>
        </w:rPr>
      </w:pPr>
      <w:bookmarkStart w:id="216" w:name="_Toc164937779"/>
      <w:bookmarkStart w:id="217" w:name="_Toc165194542"/>
      <w:bookmarkStart w:id="218" w:name="_Toc165238372"/>
      <w:bookmarkStart w:id="219" w:name="_Toc165238464"/>
      <w:bookmarkStart w:id="220" w:name="_Toc164937780"/>
      <w:bookmarkStart w:id="221" w:name="_Toc165194543"/>
      <w:bookmarkStart w:id="222" w:name="_Toc165238373"/>
      <w:bookmarkStart w:id="223" w:name="_Toc165238465"/>
      <w:bookmarkStart w:id="224" w:name="_Toc164937781"/>
      <w:bookmarkStart w:id="225" w:name="_Toc165194544"/>
      <w:bookmarkStart w:id="226" w:name="_Toc165238374"/>
      <w:bookmarkStart w:id="227" w:name="_Toc165238466"/>
      <w:bookmarkStart w:id="228" w:name="_Toc164937782"/>
      <w:bookmarkStart w:id="229" w:name="_Toc165194545"/>
      <w:bookmarkStart w:id="230" w:name="_Toc165238375"/>
      <w:bookmarkStart w:id="231" w:name="_Toc165238467"/>
      <w:bookmarkStart w:id="232" w:name="_Toc164937783"/>
      <w:bookmarkStart w:id="233" w:name="_Toc165194546"/>
      <w:bookmarkStart w:id="234" w:name="_Toc165238376"/>
      <w:bookmarkStart w:id="235" w:name="_Toc165238468"/>
      <w:bookmarkStart w:id="236" w:name="_Toc165549960"/>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9F1AF9">
        <w:rPr>
          <w:rFonts w:ascii="Arial" w:hAnsi="Arial" w:cs="Arial"/>
        </w:rPr>
        <w:t>Payment cards</w:t>
      </w:r>
      <w:bookmarkEnd w:id="236"/>
    </w:p>
    <w:p w14:paraId="2B818385" w14:textId="5D38F33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w:t>
      </w:r>
      <w:r w:rsidR="0084590F" w:rsidRPr="009F1AF9">
        <w:rPr>
          <w:rFonts w:ascii="Arial" w:hAnsi="Arial" w:cs="Arial"/>
        </w:rPr>
        <w:t>[</w:t>
      </w:r>
      <w:r w:rsidRPr="009F1AF9">
        <w:rPr>
          <w:rFonts w:ascii="Arial" w:hAnsi="Arial" w:cs="Arial"/>
        </w:rPr>
        <w:t>the Clerk and the RFO] and will also be restricted to a single transaction maximum value of [£500] unless authorised by council or finance committee in writing before any order is placed.</w:t>
      </w:r>
    </w:p>
    <w:p w14:paraId="229F618E" w14:textId="4C81509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pre-paid debit card may be issued to employees with varying limits. These limits will be set by </w:t>
      </w:r>
      <w:r w:rsidR="006705E2" w:rsidRPr="009F1AF9">
        <w:rPr>
          <w:rFonts w:ascii="Arial" w:hAnsi="Arial" w:cs="Arial"/>
        </w:rPr>
        <w:t>[</w:t>
      </w:r>
      <w:r w:rsidRPr="009F1AF9">
        <w:rPr>
          <w:rFonts w:ascii="Arial" w:hAnsi="Arial" w:cs="Arial"/>
        </w:rPr>
        <w:t>the council</w:t>
      </w:r>
      <w:r w:rsidR="00243693" w:rsidRPr="009F1AF9">
        <w:rPr>
          <w:rFonts w:ascii="Arial" w:hAnsi="Arial" w:cs="Arial"/>
        </w:rPr>
        <w:t>]</w:t>
      </w:r>
      <w:r w:rsidRPr="009F1AF9">
        <w:rPr>
          <w:rFonts w:ascii="Arial" w:hAnsi="Arial" w:cs="Arial"/>
        </w:rPr>
        <w:t xml:space="preserve">. Transactions and purchases made will be reported to </w:t>
      </w:r>
      <w:r w:rsidR="00243693" w:rsidRPr="009F1AF9">
        <w:rPr>
          <w:rFonts w:ascii="Arial" w:hAnsi="Arial" w:cs="Arial"/>
        </w:rPr>
        <w:t>[</w:t>
      </w:r>
      <w:r w:rsidRPr="009F1AF9">
        <w:rPr>
          <w:rFonts w:ascii="Arial" w:hAnsi="Arial" w:cs="Arial"/>
        </w:rPr>
        <w:t xml:space="preserve">the council] and authority for topping-up shall be at the discretion of </w:t>
      </w:r>
      <w:r w:rsidR="00243693" w:rsidRPr="009F1AF9">
        <w:rPr>
          <w:rFonts w:ascii="Arial" w:hAnsi="Arial" w:cs="Arial"/>
        </w:rPr>
        <w:t>[</w:t>
      </w:r>
      <w:r w:rsidRPr="009F1AF9">
        <w:rPr>
          <w:rFonts w:ascii="Arial" w:hAnsi="Arial" w:cs="Arial"/>
        </w:rPr>
        <w:t>the council].</w:t>
      </w:r>
    </w:p>
    <w:p w14:paraId="576E4F10" w14:textId="27C1672F"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w:t>
      </w:r>
      <w:r w:rsidR="00466D62" w:rsidRPr="009F1AF9">
        <w:rPr>
          <w:rFonts w:ascii="Arial" w:hAnsi="Arial" w:cs="Arial"/>
        </w:rPr>
        <w:t>{</w:t>
      </w:r>
      <w:r w:rsidRPr="009F1AF9">
        <w:rPr>
          <w:rFonts w:ascii="Arial" w:hAnsi="Arial" w:cs="Arial"/>
        </w:rPr>
        <w:t>and RFO</w:t>
      </w:r>
      <w:r w:rsidR="00466D62" w:rsidRPr="009F1AF9">
        <w:rPr>
          <w:rFonts w:ascii="Arial" w:hAnsi="Arial" w:cs="Arial"/>
        </w:rPr>
        <w:t>}</w:t>
      </w:r>
      <w:r w:rsidRPr="009F1AF9">
        <w:rPr>
          <w:rFonts w:ascii="Arial" w:hAnsi="Arial" w:cs="Arial"/>
        </w:rPr>
        <w:t xml:space="preserve"> </w:t>
      </w:r>
      <w:r w:rsidR="001F7E21" w:rsidRPr="009F1AF9">
        <w:rPr>
          <w:rFonts w:ascii="Arial" w:hAnsi="Arial" w:cs="Arial"/>
        </w:rPr>
        <w:t xml:space="preserve">{specify other officers} </w:t>
      </w:r>
      <w:r w:rsidRPr="009F1AF9">
        <w:rPr>
          <w:rFonts w:ascii="Arial" w:hAnsi="Arial" w:cs="Arial"/>
        </w:rPr>
        <w:t xml:space="preserve">and any balance shall be paid in full each month. </w:t>
      </w:r>
    </w:p>
    <w:p w14:paraId="3DDC07C8"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not be used {under any circumstances.} OR {except for expenses of up to [£250] including VAT, incurred in accordance with council policy.} </w:t>
      </w:r>
    </w:p>
    <w:p w14:paraId="4F21DED7" w14:textId="4146431B" w:rsidR="00715299" w:rsidRPr="009F1AF9" w:rsidRDefault="00715299" w:rsidP="009F1AF9">
      <w:pPr>
        <w:pStyle w:val="Heading1"/>
        <w:rPr>
          <w:rFonts w:ascii="Arial" w:hAnsi="Arial" w:cs="Arial"/>
        </w:rPr>
      </w:pPr>
      <w:bookmarkStart w:id="237" w:name="_Toc164858089"/>
      <w:bookmarkStart w:id="238" w:name="_Toc164866530"/>
      <w:bookmarkStart w:id="239" w:name="_Toc164871822"/>
      <w:bookmarkStart w:id="240" w:name="_Toc164937785"/>
      <w:bookmarkStart w:id="241" w:name="_Toc165194548"/>
      <w:bookmarkStart w:id="242" w:name="_Toc165238378"/>
      <w:bookmarkStart w:id="243" w:name="_Toc165238470"/>
      <w:bookmarkStart w:id="244" w:name="_Toc164858090"/>
      <w:bookmarkStart w:id="245" w:name="_Toc164866531"/>
      <w:bookmarkStart w:id="246" w:name="_Toc164871823"/>
      <w:bookmarkStart w:id="247" w:name="_Toc164937786"/>
      <w:bookmarkStart w:id="248" w:name="_Toc165194549"/>
      <w:bookmarkStart w:id="249" w:name="_Toc165238379"/>
      <w:bookmarkStart w:id="250" w:name="_Toc165238471"/>
      <w:bookmarkStart w:id="251" w:name="_Toc164858091"/>
      <w:bookmarkStart w:id="252" w:name="_Toc164866532"/>
      <w:bookmarkStart w:id="253" w:name="_Toc164871824"/>
      <w:bookmarkStart w:id="254" w:name="_Toc164937787"/>
      <w:bookmarkStart w:id="255" w:name="_Toc165194550"/>
      <w:bookmarkStart w:id="256" w:name="_Toc165238380"/>
      <w:bookmarkStart w:id="257" w:name="_Toc165238472"/>
      <w:bookmarkStart w:id="258" w:name="_Toc164858092"/>
      <w:bookmarkStart w:id="259" w:name="_Toc164866533"/>
      <w:bookmarkStart w:id="260" w:name="_Toc164871825"/>
      <w:bookmarkStart w:id="261" w:name="_Toc164937788"/>
      <w:bookmarkStart w:id="262" w:name="_Toc165194551"/>
      <w:bookmarkStart w:id="263" w:name="_Toc165238381"/>
      <w:bookmarkStart w:id="264" w:name="_Toc165238473"/>
      <w:bookmarkStart w:id="265" w:name="_Toc164858093"/>
      <w:bookmarkStart w:id="266" w:name="_Toc164866534"/>
      <w:bookmarkStart w:id="267" w:name="_Toc164871826"/>
      <w:bookmarkStart w:id="268" w:name="_Toc164937789"/>
      <w:bookmarkStart w:id="269" w:name="_Toc165194552"/>
      <w:bookmarkStart w:id="270" w:name="_Toc165238382"/>
      <w:bookmarkStart w:id="271" w:name="_Toc165238474"/>
      <w:bookmarkStart w:id="272" w:name="_Toc164858094"/>
      <w:bookmarkStart w:id="273" w:name="_Toc164866535"/>
      <w:bookmarkStart w:id="274" w:name="_Toc164871827"/>
      <w:bookmarkStart w:id="275" w:name="_Toc164937790"/>
      <w:bookmarkStart w:id="276" w:name="_Toc165194553"/>
      <w:bookmarkStart w:id="277" w:name="_Toc165238383"/>
      <w:bookmarkStart w:id="278" w:name="_Toc165238475"/>
      <w:bookmarkStart w:id="279" w:name="_Toc164858095"/>
      <w:bookmarkStart w:id="280" w:name="_Toc164866536"/>
      <w:bookmarkStart w:id="281" w:name="_Toc164871828"/>
      <w:bookmarkStart w:id="282" w:name="_Toc164937791"/>
      <w:bookmarkStart w:id="283" w:name="_Toc165194554"/>
      <w:bookmarkStart w:id="284" w:name="_Toc165238384"/>
      <w:bookmarkStart w:id="285" w:name="_Toc165238476"/>
      <w:bookmarkStart w:id="286" w:name="_Toc164858096"/>
      <w:bookmarkStart w:id="287" w:name="_Toc164866537"/>
      <w:bookmarkStart w:id="288" w:name="_Toc164871829"/>
      <w:bookmarkStart w:id="289" w:name="_Toc164937792"/>
      <w:bookmarkStart w:id="290" w:name="_Toc165194555"/>
      <w:bookmarkStart w:id="291" w:name="_Toc165238385"/>
      <w:bookmarkStart w:id="292" w:name="_Toc165238477"/>
      <w:bookmarkStart w:id="293" w:name="_Toc164858097"/>
      <w:bookmarkStart w:id="294" w:name="_Toc164866538"/>
      <w:bookmarkStart w:id="295" w:name="_Toc164871830"/>
      <w:bookmarkStart w:id="296" w:name="_Toc164937793"/>
      <w:bookmarkStart w:id="297" w:name="_Toc165194556"/>
      <w:bookmarkStart w:id="298" w:name="_Toc165238386"/>
      <w:bookmarkStart w:id="299" w:name="_Toc165238478"/>
      <w:bookmarkStart w:id="300" w:name="_Toc164858098"/>
      <w:bookmarkStart w:id="301" w:name="_Toc164866539"/>
      <w:bookmarkStart w:id="302" w:name="_Toc164871831"/>
      <w:bookmarkStart w:id="303" w:name="_Toc164937794"/>
      <w:bookmarkStart w:id="304" w:name="_Toc165194557"/>
      <w:bookmarkStart w:id="305" w:name="_Toc165238387"/>
      <w:bookmarkStart w:id="306" w:name="_Toc165238479"/>
      <w:bookmarkStart w:id="307" w:name="_Toc164858099"/>
      <w:bookmarkStart w:id="308" w:name="_Toc164866540"/>
      <w:bookmarkStart w:id="309" w:name="_Toc164871832"/>
      <w:bookmarkStart w:id="310" w:name="_Toc164937795"/>
      <w:bookmarkStart w:id="311" w:name="_Toc165194558"/>
      <w:bookmarkStart w:id="312" w:name="_Toc165238388"/>
      <w:bookmarkStart w:id="313" w:name="_Toc165238480"/>
      <w:bookmarkStart w:id="314" w:name="_Toc164858100"/>
      <w:bookmarkStart w:id="315" w:name="_Toc164866541"/>
      <w:bookmarkStart w:id="316" w:name="_Toc164871833"/>
      <w:bookmarkStart w:id="317" w:name="_Toc164937796"/>
      <w:bookmarkStart w:id="318" w:name="_Toc165194559"/>
      <w:bookmarkStart w:id="319" w:name="_Toc165238389"/>
      <w:bookmarkStart w:id="320" w:name="_Toc165238481"/>
      <w:bookmarkStart w:id="321" w:name="_Toc164858101"/>
      <w:bookmarkStart w:id="322" w:name="_Toc164866542"/>
      <w:bookmarkStart w:id="323" w:name="_Toc164871834"/>
      <w:bookmarkStart w:id="324" w:name="_Toc164937797"/>
      <w:bookmarkStart w:id="325" w:name="_Toc165194560"/>
      <w:bookmarkStart w:id="326" w:name="_Toc165238390"/>
      <w:bookmarkStart w:id="327" w:name="_Toc165238482"/>
      <w:bookmarkStart w:id="328" w:name="_Toc16554996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9F1AF9">
        <w:rPr>
          <w:rFonts w:ascii="Arial" w:hAnsi="Arial" w:cs="Arial"/>
        </w:rPr>
        <w:t>Petty Cash</w:t>
      </w:r>
      <w:bookmarkEnd w:id="328"/>
    </w:p>
    <w:p w14:paraId="1A9759F6" w14:textId="5611A8EE" w:rsidR="003D4531" w:rsidRPr="009F1AF9" w:rsidRDefault="007A73BA" w:rsidP="009F1AF9">
      <w:pPr>
        <w:pStyle w:val="ListParagraph"/>
        <w:numPr>
          <w:ilvl w:val="1"/>
          <w:numId w:val="21"/>
        </w:numPr>
        <w:spacing w:after="120"/>
        <w:ind w:left="720"/>
        <w:contextualSpacing w:val="0"/>
        <w:rPr>
          <w:rFonts w:ascii="Arial" w:hAnsi="Arial" w:cs="Arial"/>
        </w:rPr>
      </w:pPr>
      <w:r w:rsidRPr="009F1AF9">
        <w:rPr>
          <w:rFonts w:ascii="Arial" w:hAnsi="Arial" w:cs="Arial"/>
        </w:rPr>
        <w:t>{</w:t>
      </w:r>
      <w:r w:rsidR="009E68C5" w:rsidRPr="009F1AF9">
        <w:rPr>
          <w:rFonts w:ascii="Arial" w:hAnsi="Arial" w:cs="Arial"/>
        </w:rPr>
        <w:t>The council will not maintain any form of cash float. All cash received must be banked intact. Any payments made in cash by the Clerk [or RFO] (for example for postage or minor stationery items) shall be refunded on a regular basis, at least quarterly.</w:t>
      </w:r>
      <w:r w:rsidRPr="009F1AF9">
        <w:rPr>
          <w:rFonts w:ascii="Arial" w:hAnsi="Arial" w:cs="Arial"/>
        </w:rPr>
        <w:t xml:space="preserve">} </w:t>
      </w:r>
      <w:r w:rsidR="009E68C5" w:rsidRPr="009F1AF9">
        <w:rPr>
          <w:rFonts w:ascii="Arial" w:hAnsi="Arial" w:cs="Arial"/>
          <w:b/>
        </w:rPr>
        <w:t xml:space="preserve">OR </w:t>
      </w:r>
      <w:r w:rsidR="009E68C5" w:rsidRPr="009F1AF9">
        <w:rPr>
          <w:rFonts w:ascii="Arial" w:hAnsi="Arial" w:cs="Arial"/>
        </w:rPr>
        <w:t xml:space="preserve"> </w:t>
      </w:r>
      <w:r w:rsidR="00D55388" w:rsidRPr="009F1AF9">
        <w:rPr>
          <w:rFonts w:ascii="Arial" w:hAnsi="Arial" w:cs="Arial"/>
        </w:rPr>
        <w:t>{</w:t>
      </w:r>
      <w:r w:rsidR="009E68C5" w:rsidRPr="009F1AF9">
        <w:rPr>
          <w:rFonts w:ascii="Arial" w:hAnsi="Arial" w:cs="Arial"/>
        </w:rPr>
        <w:t xml:space="preserve">The RFO </w:t>
      </w:r>
      <w:r w:rsidR="00412BE2" w:rsidRPr="009F1AF9">
        <w:rPr>
          <w:rFonts w:ascii="Arial" w:hAnsi="Arial" w:cs="Arial"/>
        </w:rPr>
        <w:t xml:space="preserve">shall maintain a petty cash </w:t>
      </w:r>
      <w:r w:rsidR="009A12DF" w:rsidRPr="009F1AF9">
        <w:rPr>
          <w:rFonts w:ascii="Arial" w:hAnsi="Arial" w:cs="Arial"/>
        </w:rPr>
        <w:t>[</w:t>
      </w:r>
      <w:r w:rsidR="00412BE2" w:rsidRPr="009F1AF9">
        <w:rPr>
          <w:rFonts w:ascii="Arial" w:hAnsi="Arial" w:cs="Arial"/>
        </w:rPr>
        <w:t>float</w:t>
      </w:r>
      <w:r w:rsidR="009A12DF" w:rsidRPr="009F1AF9">
        <w:rPr>
          <w:rFonts w:ascii="Arial" w:hAnsi="Arial" w:cs="Arial"/>
        </w:rPr>
        <w:t>/</w:t>
      </w:r>
      <w:proofErr w:type="spellStart"/>
      <w:r w:rsidR="009A12DF" w:rsidRPr="009F1AF9">
        <w:rPr>
          <w:rFonts w:ascii="Arial" w:hAnsi="Arial" w:cs="Arial"/>
        </w:rPr>
        <w:t>imprest</w:t>
      </w:r>
      <w:proofErr w:type="spellEnd"/>
      <w:r w:rsidR="009A12DF" w:rsidRPr="009F1AF9">
        <w:rPr>
          <w:rFonts w:ascii="Arial" w:hAnsi="Arial" w:cs="Arial"/>
        </w:rPr>
        <w:t xml:space="preserve"> account]</w:t>
      </w:r>
      <w:r w:rsidR="00412BE2" w:rsidRPr="009F1AF9">
        <w:rPr>
          <w:rFonts w:ascii="Arial" w:hAnsi="Arial" w:cs="Arial"/>
        </w:rPr>
        <w:t xml:space="preserve"> of [£</w:t>
      </w:r>
      <w:r w:rsidR="00D55388" w:rsidRPr="009F1AF9">
        <w:rPr>
          <w:rFonts w:ascii="Arial" w:hAnsi="Arial" w:cs="Arial"/>
        </w:rPr>
        <w:t>2</w:t>
      </w:r>
      <w:r w:rsidR="00412BE2" w:rsidRPr="009F1AF9">
        <w:rPr>
          <w:rFonts w:ascii="Arial" w:hAnsi="Arial" w:cs="Arial"/>
        </w:rPr>
        <w:t xml:space="preserve">50] </w:t>
      </w:r>
      <w:r w:rsidR="007F4983" w:rsidRPr="009F1AF9">
        <w:rPr>
          <w:rFonts w:ascii="Arial" w:hAnsi="Arial" w:cs="Arial"/>
        </w:rPr>
        <w:t xml:space="preserve">and may provide petty cash to officers </w:t>
      </w:r>
      <w:r w:rsidR="00412BE2" w:rsidRPr="009F1AF9">
        <w:rPr>
          <w:rFonts w:ascii="Arial" w:hAnsi="Arial" w:cs="Arial"/>
        </w:rPr>
        <w:t xml:space="preserve">for the purpose of defraying operational and other expenses. </w:t>
      </w:r>
      <w:r w:rsidR="009E68C5" w:rsidRPr="009F1AF9">
        <w:rPr>
          <w:rFonts w:ascii="Arial" w:hAnsi="Arial" w:cs="Arial"/>
        </w:rPr>
        <w:t xml:space="preserve"> </w:t>
      </w:r>
    </w:p>
    <w:p w14:paraId="6598BCDA" w14:textId="1C9FA47E" w:rsidR="00655805" w:rsidRPr="009F1AF9" w:rsidRDefault="003D4531"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Vouchers for payments made from petty cash shall be kept</w:t>
      </w:r>
      <w:r w:rsidR="00655805" w:rsidRPr="009F1AF9">
        <w:rPr>
          <w:rFonts w:ascii="Arial" w:hAnsi="Arial" w:cs="Arial"/>
        </w:rPr>
        <w:t>, along with receipts</w:t>
      </w:r>
      <w:r w:rsidRPr="009F1AF9">
        <w:rPr>
          <w:rFonts w:ascii="Arial" w:hAnsi="Arial" w:cs="Arial"/>
        </w:rPr>
        <w:t xml:space="preserve"> to substantiate every payment.</w:t>
      </w:r>
    </w:p>
    <w:p w14:paraId="068FB238" w14:textId="47D0F3F8" w:rsidR="009E68C5" w:rsidRPr="009F1AF9" w:rsidRDefault="00100188"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w:t>
      </w:r>
      <w:r w:rsidR="009E68C5" w:rsidRPr="009F1AF9">
        <w:rPr>
          <w:rFonts w:ascii="Arial" w:hAnsi="Arial" w:cs="Arial"/>
        </w:rPr>
        <w:t>received must not be paid into the petty cash float but must be separately banked, as provided elsewhere in these regulations.</w:t>
      </w:r>
    </w:p>
    <w:p w14:paraId="11BDFD96" w14:textId="500A956B" w:rsidR="009E68C5" w:rsidRPr="009F1AF9" w:rsidRDefault="009E68C5" w:rsidP="009F1AF9">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lastRenderedPageBreak/>
        <w:t xml:space="preserve">Payments to maintain the petty cash float shall be shown separately on </w:t>
      </w:r>
      <w:r w:rsidR="00655805" w:rsidRPr="009F1AF9">
        <w:rPr>
          <w:rFonts w:ascii="Arial" w:hAnsi="Arial" w:cs="Arial"/>
        </w:rPr>
        <w:t xml:space="preserve">any </w:t>
      </w:r>
      <w:r w:rsidRPr="009F1AF9">
        <w:rPr>
          <w:rFonts w:ascii="Arial" w:hAnsi="Arial" w:cs="Arial"/>
        </w:rPr>
        <w:t xml:space="preserve">schedule of payments presented </w:t>
      </w:r>
      <w:r w:rsidR="00655805" w:rsidRPr="009F1AF9">
        <w:rPr>
          <w:rFonts w:ascii="Arial" w:hAnsi="Arial" w:cs="Arial"/>
        </w:rPr>
        <w:t>for approval</w:t>
      </w:r>
      <w:r w:rsidRPr="009F1AF9">
        <w:rPr>
          <w:rFonts w:ascii="Arial" w:hAnsi="Arial" w:cs="Arial"/>
        </w:rPr>
        <w:t>.</w:t>
      </w:r>
      <w:r w:rsidR="002727AB" w:rsidRPr="009F1AF9">
        <w:rPr>
          <w:rFonts w:ascii="Arial" w:hAnsi="Arial" w:cs="Arial"/>
        </w:rPr>
        <w:t>}</w:t>
      </w:r>
    </w:p>
    <w:p w14:paraId="71DD44A9" w14:textId="31575E5B" w:rsidR="009E68C5" w:rsidRPr="009F1AF9" w:rsidRDefault="009E68C5" w:rsidP="009F1AF9">
      <w:pPr>
        <w:pStyle w:val="Heading1"/>
        <w:rPr>
          <w:rFonts w:ascii="Arial" w:hAnsi="Arial" w:cs="Arial"/>
          <w:bCs/>
        </w:rPr>
      </w:pPr>
      <w:bookmarkStart w:id="329" w:name="_Toc165194563"/>
      <w:bookmarkStart w:id="330" w:name="_Toc165238393"/>
      <w:bookmarkStart w:id="331" w:name="_Toc165238485"/>
      <w:bookmarkStart w:id="332" w:name="_Toc165549962"/>
      <w:bookmarkEnd w:id="329"/>
      <w:bookmarkEnd w:id="330"/>
      <w:bookmarkEnd w:id="331"/>
      <w:r w:rsidRPr="009F1AF9">
        <w:rPr>
          <w:rFonts w:ascii="Arial" w:hAnsi="Arial" w:cs="Arial"/>
        </w:rPr>
        <w:t>Payment of salaries</w:t>
      </w:r>
      <w:r w:rsidR="00204DCD" w:rsidRPr="009F1AF9">
        <w:rPr>
          <w:rFonts w:ascii="Arial" w:hAnsi="Arial" w:cs="Arial"/>
        </w:rPr>
        <w:t xml:space="preserve"> and allowances</w:t>
      </w:r>
      <w:bookmarkEnd w:id="332"/>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7DD55F2F"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 {or relevant committee}.</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D093C33"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 xml:space="preserve">Payroll reports will be reviewed by </w:t>
      </w:r>
      <w:r w:rsidR="00785084" w:rsidRPr="009F1AF9">
        <w:rPr>
          <w:rFonts w:ascii="Arial" w:hAnsi="Arial" w:cs="Arial"/>
        </w:rPr>
        <w:t xml:space="preserve">[the finance committee]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3" w:name="_Toc165549963"/>
      <w:r w:rsidRPr="009F1AF9">
        <w:rPr>
          <w:rFonts w:ascii="Arial" w:hAnsi="Arial" w:cs="Arial"/>
        </w:rPr>
        <w:t>Loans and investments</w:t>
      </w:r>
      <w:bookmarkEnd w:id="333"/>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7A17EF8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financial arrangement which does not require formal borrowing approval from the </w:t>
      </w:r>
      <w:r w:rsidR="00953393" w:rsidRPr="009F1AF9">
        <w:rPr>
          <w:rFonts w:ascii="Arial" w:hAnsi="Arial" w:cs="Arial"/>
        </w:rPr>
        <w:t>[</w:t>
      </w:r>
      <w:r w:rsidRPr="009F1AF9">
        <w:rPr>
          <w:rFonts w:ascii="Arial" w:hAnsi="Arial" w:cs="Arial"/>
        </w:rPr>
        <w:t>Secretary of State/Welsh Assembly Government</w:t>
      </w:r>
      <w:r w:rsidR="00953393" w:rsidRPr="009F1AF9">
        <w:rPr>
          <w:rFonts w:ascii="Arial" w:hAnsi="Arial" w:cs="Arial"/>
        </w:rPr>
        <w:t>]</w:t>
      </w:r>
      <w:r w:rsidRPr="009F1AF9">
        <w:rPr>
          <w:rFonts w:ascii="Arial" w:hAnsi="Arial" w:cs="Arial"/>
        </w:rPr>
        <w:t xml:space="preserve"> (such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4" w:name="_Toc165549964"/>
      <w:r w:rsidRPr="009F1AF9">
        <w:rPr>
          <w:rFonts w:ascii="Arial" w:hAnsi="Arial" w:cs="Arial"/>
        </w:rPr>
        <w:t>Income</w:t>
      </w:r>
      <w:bookmarkEnd w:id="334"/>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1CEE8BAC"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587A29C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3A85285D" w14:textId="68FA8610" w:rsidR="007E6C3C" w:rsidRPr="009F1AF9" w:rsidRDefault="009B782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The RFO shall </w:t>
      </w:r>
      <w:r w:rsidRPr="009F1AF9">
        <w:rPr>
          <w:rFonts w:ascii="Arial" w:hAnsi="Arial" w:cs="Arial"/>
        </w:rPr>
        <w:t xml:space="preserve">ensure that VAT is </w:t>
      </w:r>
      <w:r w:rsidR="00064BD2" w:rsidRPr="009F1AF9">
        <w:rPr>
          <w:rFonts w:ascii="Arial" w:hAnsi="Arial" w:cs="Arial"/>
        </w:rPr>
        <w:t xml:space="preserve">correctly </w:t>
      </w:r>
      <w:r w:rsidR="007B2106" w:rsidRPr="009F1AF9">
        <w:rPr>
          <w:rFonts w:ascii="Arial" w:hAnsi="Arial" w:cs="Arial"/>
        </w:rPr>
        <w:t xml:space="preserve">recorded in the council’s accounting software </w:t>
      </w:r>
      <w:proofErr w:type="spellStart"/>
      <w:r w:rsidR="007B2106" w:rsidRPr="009F1AF9">
        <w:rPr>
          <w:rFonts w:ascii="Arial" w:hAnsi="Arial" w:cs="Arial"/>
        </w:rPr>
        <w:t>software</w:t>
      </w:r>
      <w:proofErr w:type="spellEnd"/>
      <w:r w:rsidR="007B2106" w:rsidRPr="009F1AF9">
        <w:rPr>
          <w:rFonts w:ascii="Arial" w:hAnsi="Arial" w:cs="Arial"/>
        </w:rPr>
        <w:t xml:space="preserve"> and that </w:t>
      </w:r>
      <w:r w:rsidR="007E6C3C" w:rsidRPr="009F1AF9">
        <w:rPr>
          <w:rFonts w:ascii="Arial" w:hAnsi="Arial" w:cs="Arial"/>
        </w:rPr>
        <w:t xml:space="preserve">any VAT Return </w:t>
      </w:r>
      <w:r w:rsidR="001103F9" w:rsidRPr="009F1AF9">
        <w:rPr>
          <w:rFonts w:ascii="Arial" w:hAnsi="Arial" w:cs="Arial"/>
        </w:rPr>
        <w:t xml:space="preserve">required is submitted form the software </w:t>
      </w:r>
      <w:r w:rsidR="000F6919" w:rsidRPr="009F1AF9">
        <w:rPr>
          <w:rFonts w:ascii="Arial" w:hAnsi="Arial" w:cs="Arial"/>
        </w:rPr>
        <w:t>by the due date</w:t>
      </w:r>
      <w:r w:rsidRPr="009F1AF9">
        <w:rPr>
          <w:rFonts w:ascii="Arial" w:hAnsi="Arial" w:cs="Arial"/>
        </w:rPr>
        <w:t>}</w:t>
      </w:r>
      <w:r w:rsidR="007E6C3C" w:rsidRPr="009F1AF9">
        <w:rPr>
          <w:rFonts w:ascii="Arial" w:hAnsi="Arial" w:cs="Arial"/>
        </w:rPr>
        <w:t xml:space="preserve">. </w:t>
      </w:r>
      <w:r w:rsidR="002C6B5D" w:rsidRPr="009F1AF9">
        <w:rPr>
          <w:rFonts w:ascii="Arial" w:hAnsi="Arial" w:cs="Arial"/>
        </w:rPr>
        <w:t xml:space="preserve">OR </w:t>
      </w:r>
      <w:r w:rsidR="002123E3" w:rsidRPr="009F1AF9">
        <w:rPr>
          <w:rFonts w:ascii="Arial" w:hAnsi="Arial" w:cs="Arial"/>
        </w:rPr>
        <w:t>{</w:t>
      </w:r>
      <w:r w:rsidR="007E6C3C" w:rsidRPr="009F1AF9">
        <w:rPr>
          <w:rFonts w:ascii="Arial" w:hAnsi="Arial" w:cs="Arial"/>
        </w:rPr>
        <w:t xml:space="preserve">Any repayment claim </w:t>
      </w:r>
      <w:r w:rsidR="00F4547C" w:rsidRPr="009F1AF9">
        <w:rPr>
          <w:rFonts w:ascii="Arial" w:hAnsi="Arial" w:cs="Arial"/>
        </w:rPr>
        <w:t xml:space="preserve">under section 33 of the </w:t>
      </w:r>
      <w:r w:rsidR="007E6C3C" w:rsidRPr="009F1AF9">
        <w:rPr>
          <w:rFonts w:ascii="Arial" w:hAnsi="Arial" w:cs="Arial"/>
        </w:rPr>
        <w:t xml:space="preserve">VAT Act 1994 shall be made </w:t>
      </w:r>
      <w:r w:rsidR="00AD62E1" w:rsidRPr="009F1AF9">
        <w:rPr>
          <w:rFonts w:ascii="Arial" w:hAnsi="Arial" w:cs="Arial"/>
        </w:rPr>
        <w:t xml:space="preserve">{quarterly where the claim exceeds </w:t>
      </w:r>
      <w:r w:rsidR="002C6B5D" w:rsidRPr="009F1AF9">
        <w:rPr>
          <w:rFonts w:ascii="Arial" w:hAnsi="Arial" w:cs="Arial"/>
        </w:rPr>
        <w:t xml:space="preserve">[£100] and} </w:t>
      </w:r>
      <w:r w:rsidR="007E6C3C" w:rsidRPr="009F1AF9">
        <w:rPr>
          <w:rFonts w:ascii="Arial" w:hAnsi="Arial" w:cs="Arial"/>
        </w:rPr>
        <w:t xml:space="preserve">at least annually </w:t>
      </w:r>
      <w:r w:rsidR="002D6084" w:rsidRPr="009F1AF9">
        <w:rPr>
          <w:rFonts w:ascii="Arial" w:hAnsi="Arial" w:cs="Arial"/>
        </w:rPr>
        <w:t xml:space="preserve">at </w:t>
      </w:r>
      <w:r w:rsidR="007E6C3C" w:rsidRPr="009F1AF9">
        <w:rPr>
          <w:rFonts w:ascii="Arial" w:hAnsi="Arial" w:cs="Arial"/>
        </w:rPr>
        <w:t xml:space="preserve">the </w:t>
      </w:r>
      <w:r w:rsidR="002D6084" w:rsidRPr="009F1AF9">
        <w:rPr>
          <w:rFonts w:ascii="Arial" w:hAnsi="Arial" w:cs="Arial"/>
        </w:rPr>
        <w:t xml:space="preserve">end of the </w:t>
      </w:r>
      <w:r w:rsidR="007E6C3C" w:rsidRPr="009F1AF9">
        <w:rPr>
          <w:rFonts w:ascii="Arial" w:hAnsi="Arial" w:cs="Arial"/>
        </w:rPr>
        <w:t>financial year.</w:t>
      </w:r>
      <w:r w:rsidR="002123E3" w:rsidRPr="009F1AF9">
        <w:rPr>
          <w:rFonts w:ascii="Arial" w:hAnsi="Arial" w:cs="Arial"/>
        </w:rPr>
        <w:t>}</w:t>
      </w:r>
    </w:p>
    <w:p w14:paraId="216A54D9" w14:textId="4B5B4621" w:rsidR="007E6C3C" w:rsidRPr="009F1AF9" w:rsidRDefault="00B0505B"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Where significant sums of cash are regularly received by the council, the RFO shall ensure that more than one person is present when the cash is counted in the first instance, that there is a reconciliation to some form of control </w:t>
      </w:r>
      <w:r w:rsidR="00FE7760" w:rsidRPr="009F1AF9">
        <w:rPr>
          <w:rFonts w:ascii="Arial" w:hAnsi="Arial" w:cs="Arial"/>
        </w:rPr>
        <w:t xml:space="preserve">record </w:t>
      </w:r>
      <w:r w:rsidR="007E6C3C" w:rsidRPr="009F1AF9">
        <w:rPr>
          <w:rFonts w:ascii="Arial" w:hAnsi="Arial" w:cs="Arial"/>
        </w:rPr>
        <w:t xml:space="preserve">such as ticket issues, and that appropriate care is taken </w:t>
      </w:r>
      <w:r w:rsidR="00FE7760" w:rsidRPr="009F1AF9">
        <w:rPr>
          <w:rFonts w:ascii="Arial" w:hAnsi="Arial" w:cs="Arial"/>
        </w:rPr>
        <w:t xml:space="preserve">for </w:t>
      </w:r>
      <w:r w:rsidR="007E6C3C" w:rsidRPr="009F1AF9">
        <w:rPr>
          <w:rFonts w:ascii="Arial" w:hAnsi="Arial" w:cs="Arial"/>
        </w:rPr>
        <w:t>the security and safety of individuals banking such cash.</w:t>
      </w:r>
      <w:r w:rsidRPr="009F1AF9">
        <w:rPr>
          <w:rFonts w:ascii="Arial" w:hAnsi="Arial" w:cs="Arial"/>
        </w:rPr>
        <w:t>}</w:t>
      </w:r>
    </w:p>
    <w:p w14:paraId="0745D33D" w14:textId="2A5BA06A" w:rsidR="007E6C3C" w:rsidRPr="009F1AF9" w:rsidRDefault="00AA0910"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 xml:space="preserve">Any income </w:t>
      </w:r>
      <w:r w:rsidRPr="009F1AF9">
        <w:rPr>
          <w:rFonts w:ascii="Arial" w:hAnsi="Arial" w:cs="Arial"/>
        </w:rPr>
        <w:t>that</w:t>
      </w:r>
      <w:r w:rsidR="007E6C3C" w:rsidRPr="009F1AF9">
        <w:rPr>
          <w:rFonts w:ascii="Arial" w:hAnsi="Arial" w:cs="Arial"/>
        </w:rPr>
        <w:t xml:space="preserve">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w:t>
      </w:r>
      <w:r w:rsidRPr="009F1AF9">
        <w:rPr>
          <w:rFonts w:ascii="Arial" w:hAnsi="Arial" w:cs="Arial"/>
        </w:rPr>
        <w:t>}</w:t>
      </w:r>
    </w:p>
    <w:p w14:paraId="5CB403F8" w14:textId="24BE14C0" w:rsidR="007E6C3C" w:rsidRPr="009F1AF9" w:rsidRDefault="007E6C3C" w:rsidP="009F1AF9">
      <w:pPr>
        <w:pStyle w:val="Heading1"/>
        <w:rPr>
          <w:rFonts w:ascii="Arial" w:hAnsi="Arial" w:cs="Arial"/>
        </w:rPr>
      </w:pPr>
      <w:bookmarkStart w:id="335" w:name="_Toc164858106"/>
      <w:bookmarkStart w:id="336" w:name="_Toc164866547"/>
      <w:bookmarkStart w:id="337" w:name="_Toc164871839"/>
      <w:bookmarkStart w:id="338" w:name="_Toc164937803"/>
      <w:bookmarkStart w:id="339" w:name="_Toc165194567"/>
      <w:bookmarkStart w:id="340" w:name="_Toc165238397"/>
      <w:bookmarkStart w:id="341" w:name="_Toc165238489"/>
      <w:bookmarkStart w:id="342" w:name="_Toc164858107"/>
      <w:bookmarkStart w:id="343" w:name="_Toc164866548"/>
      <w:bookmarkStart w:id="344" w:name="_Toc164871840"/>
      <w:bookmarkStart w:id="345" w:name="_Toc164937804"/>
      <w:bookmarkStart w:id="346" w:name="_Toc165194568"/>
      <w:bookmarkStart w:id="347" w:name="_Toc165238398"/>
      <w:bookmarkStart w:id="348" w:name="_Toc165238490"/>
      <w:bookmarkStart w:id="349" w:name="_Toc164858108"/>
      <w:bookmarkStart w:id="350" w:name="_Toc164866549"/>
      <w:bookmarkStart w:id="351" w:name="_Toc164871841"/>
      <w:bookmarkStart w:id="352" w:name="_Toc164937805"/>
      <w:bookmarkStart w:id="353" w:name="_Toc165194569"/>
      <w:bookmarkStart w:id="354" w:name="_Toc165238399"/>
      <w:bookmarkStart w:id="355" w:name="_Toc165238491"/>
      <w:bookmarkStart w:id="356" w:name="_Toc164858109"/>
      <w:bookmarkStart w:id="357" w:name="_Toc164866550"/>
      <w:bookmarkStart w:id="358" w:name="_Toc164871842"/>
      <w:bookmarkStart w:id="359" w:name="_Toc164937806"/>
      <w:bookmarkStart w:id="360" w:name="_Toc165194570"/>
      <w:bookmarkStart w:id="361" w:name="_Toc165238400"/>
      <w:bookmarkStart w:id="362" w:name="_Toc165238492"/>
      <w:bookmarkStart w:id="363" w:name="_Toc164858110"/>
      <w:bookmarkStart w:id="364" w:name="_Toc164866551"/>
      <w:bookmarkStart w:id="365" w:name="_Toc164871843"/>
      <w:bookmarkStart w:id="366" w:name="_Toc164937807"/>
      <w:bookmarkStart w:id="367" w:name="_Toc165194571"/>
      <w:bookmarkStart w:id="368" w:name="_Toc165238401"/>
      <w:bookmarkStart w:id="369" w:name="_Toc165238493"/>
      <w:bookmarkStart w:id="370" w:name="_Toc164858111"/>
      <w:bookmarkStart w:id="371" w:name="_Toc164866552"/>
      <w:bookmarkStart w:id="372" w:name="_Toc164871844"/>
      <w:bookmarkStart w:id="373" w:name="_Toc164937808"/>
      <w:bookmarkStart w:id="374" w:name="_Toc165194572"/>
      <w:bookmarkStart w:id="375" w:name="_Toc165238402"/>
      <w:bookmarkStart w:id="376" w:name="_Toc165238494"/>
      <w:bookmarkStart w:id="377" w:name="_Toc164858112"/>
      <w:bookmarkStart w:id="378" w:name="_Toc164866553"/>
      <w:bookmarkStart w:id="379" w:name="_Toc164871845"/>
      <w:bookmarkStart w:id="380" w:name="_Toc164937809"/>
      <w:bookmarkStart w:id="381" w:name="_Toc165194573"/>
      <w:bookmarkStart w:id="382" w:name="_Toc165238403"/>
      <w:bookmarkStart w:id="383" w:name="_Toc165238495"/>
      <w:bookmarkStart w:id="384" w:name="_Toc164858113"/>
      <w:bookmarkStart w:id="385" w:name="_Toc164866554"/>
      <w:bookmarkStart w:id="386" w:name="_Toc164871846"/>
      <w:bookmarkStart w:id="387" w:name="_Toc164937810"/>
      <w:bookmarkStart w:id="388" w:name="_Toc165194574"/>
      <w:bookmarkStart w:id="389" w:name="_Toc165238404"/>
      <w:bookmarkStart w:id="390" w:name="_Toc165238496"/>
      <w:bookmarkStart w:id="391" w:name="_Toc164858114"/>
      <w:bookmarkStart w:id="392" w:name="_Toc164866555"/>
      <w:bookmarkStart w:id="393" w:name="_Toc164871847"/>
      <w:bookmarkStart w:id="394" w:name="_Toc164937811"/>
      <w:bookmarkStart w:id="395" w:name="_Toc165194575"/>
      <w:bookmarkStart w:id="396" w:name="_Toc165238405"/>
      <w:bookmarkStart w:id="397" w:name="_Toc165238497"/>
      <w:bookmarkStart w:id="398" w:name="_Toc164858115"/>
      <w:bookmarkStart w:id="399" w:name="_Toc164866556"/>
      <w:bookmarkStart w:id="400" w:name="_Toc164871848"/>
      <w:bookmarkStart w:id="401" w:name="_Toc164937812"/>
      <w:bookmarkStart w:id="402" w:name="_Toc165194576"/>
      <w:bookmarkStart w:id="403" w:name="_Toc165238406"/>
      <w:bookmarkStart w:id="404" w:name="_Toc165238498"/>
      <w:bookmarkStart w:id="405" w:name="_Toc164858116"/>
      <w:bookmarkStart w:id="406" w:name="_Toc164866557"/>
      <w:bookmarkStart w:id="407" w:name="_Toc164871849"/>
      <w:bookmarkStart w:id="408" w:name="_Toc164937813"/>
      <w:bookmarkStart w:id="409" w:name="_Toc165194577"/>
      <w:bookmarkStart w:id="410" w:name="_Toc165238407"/>
      <w:bookmarkStart w:id="411" w:name="_Toc165238499"/>
      <w:bookmarkStart w:id="412" w:name="_Toc164858117"/>
      <w:bookmarkStart w:id="413" w:name="_Toc164866558"/>
      <w:bookmarkStart w:id="414" w:name="_Toc164871850"/>
      <w:bookmarkStart w:id="415" w:name="_Toc164937814"/>
      <w:bookmarkStart w:id="416" w:name="_Toc165194578"/>
      <w:bookmarkStart w:id="417" w:name="_Toc165238408"/>
      <w:bookmarkStart w:id="418" w:name="_Toc165238500"/>
      <w:bookmarkStart w:id="419" w:name="_Toc164858118"/>
      <w:bookmarkStart w:id="420" w:name="_Toc164866559"/>
      <w:bookmarkStart w:id="421" w:name="_Toc164871851"/>
      <w:bookmarkStart w:id="422" w:name="_Toc164937815"/>
      <w:bookmarkStart w:id="423" w:name="_Toc165194579"/>
      <w:bookmarkStart w:id="424" w:name="_Toc165238409"/>
      <w:bookmarkStart w:id="425" w:name="_Toc165238501"/>
      <w:bookmarkStart w:id="426" w:name="_Toc164858119"/>
      <w:bookmarkStart w:id="427" w:name="_Toc164866560"/>
      <w:bookmarkStart w:id="428" w:name="_Toc164871852"/>
      <w:bookmarkStart w:id="429" w:name="_Toc164937816"/>
      <w:bookmarkStart w:id="430" w:name="_Toc165194580"/>
      <w:bookmarkStart w:id="431" w:name="_Toc165238410"/>
      <w:bookmarkStart w:id="432" w:name="_Toc165238502"/>
      <w:bookmarkStart w:id="433" w:name="_Toc164858120"/>
      <w:bookmarkStart w:id="434" w:name="_Toc164866561"/>
      <w:bookmarkStart w:id="435" w:name="_Toc164871853"/>
      <w:bookmarkStart w:id="436" w:name="_Toc164937817"/>
      <w:bookmarkStart w:id="437" w:name="_Toc165194581"/>
      <w:bookmarkStart w:id="438" w:name="_Toc165238411"/>
      <w:bookmarkStart w:id="439" w:name="_Toc165238503"/>
      <w:bookmarkStart w:id="440" w:name="_Toc164858121"/>
      <w:bookmarkStart w:id="441" w:name="_Toc164866562"/>
      <w:bookmarkStart w:id="442" w:name="_Toc164871854"/>
      <w:bookmarkStart w:id="443" w:name="_Toc164937818"/>
      <w:bookmarkStart w:id="444" w:name="_Toc165194582"/>
      <w:bookmarkStart w:id="445" w:name="_Toc165238412"/>
      <w:bookmarkStart w:id="446" w:name="_Toc165238504"/>
      <w:bookmarkStart w:id="447" w:name="_Toc164858122"/>
      <w:bookmarkStart w:id="448" w:name="_Toc164866563"/>
      <w:bookmarkStart w:id="449" w:name="_Toc164871855"/>
      <w:bookmarkStart w:id="450" w:name="_Toc164937819"/>
      <w:bookmarkStart w:id="451" w:name="_Toc165194583"/>
      <w:bookmarkStart w:id="452" w:name="_Toc165238413"/>
      <w:bookmarkStart w:id="453" w:name="_Toc165238505"/>
      <w:bookmarkStart w:id="454" w:name="_Toc164858123"/>
      <w:bookmarkStart w:id="455" w:name="_Toc164866564"/>
      <w:bookmarkStart w:id="456" w:name="_Toc164871856"/>
      <w:bookmarkStart w:id="457" w:name="_Toc164937820"/>
      <w:bookmarkStart w:id="458" w:name="_Toc165194584"/>
      <w:bookmarkStart w:id="459" w:name="_Toc165238414"/>
      <w:bookmarkStart w:id="460" w:name="_Toc165238506"/>
      <w:bookmarkStart w:id="461" w:name="_Toc164858124"/>
      <w:bookmarkStart w:id="462" w:name="_Toc164866565"/>
      <w:bookmarkStart w:id="463" w:name="_Toc164871857"/>
      <w:bookmarkStart w:id="464" w:name="_Toc164937821"/>
      <w:bookmarkStart w:id="465" w:name="_Toc165194585"/>
      <w:bookmarkStart w:id="466" w:name="_Toc165238415"/>
      <w:bookmarkStart w:id="467" w:name="_Toc165238507"/>
      <w:bookmarkStart w:id="468" w:name="_Toc164858125"/>
      <w:bookmarkStart w:id="469" w:name="_Toc164866566"/>
      <w:bookmarkStart w:id="470" w:name="_Toc164871858"/>
      <w:bookmarkStart w:id="471" w:name="_Toc164937822"/>
      <w:bookmarkStart w:id="472" w:name="_Toc165194586"/>
      <w:bookmarkStart w:id="473" w:name="_Toc165238416"/>
      <w:bookmarkStart w:id="474" w:name="_Toc165238508"/>
      <w:bookmarkStart w:id="475" w:name="_Toc164858126"/>
      <w:bookmarkStart w:id="476" w:name="_Toc164866567"/>
      <w:bookmarkStart w:id="477" w:name="_Toc164871859"/>
      <w:bookmarkStart w:id="478" w:name="_Toc164937823"/>
      <w:bookmarkStart w:id="479" w:name="_Toc165194587"/>
      <w:bookmarkStart w:id="480" w:name="_Toc165238417"/>
      <w:bookmarkStart w:id="481" w:name="_Toc165238509"/>
      <w:bookmarkStart w:id="482" w:name="_Toc164858127"/>
      <w:bookmarkStart w:id="483" w:name="_Toc164866568"/>
      <w:bookmarkStart w:id="484" w:name="_Toc164871860"/>
      <w:bookmarkStart w:id="485" w:name="_Toc164937824"/>
      <w:bookmarkStart w:id="486" w:name="_Toc165194588"/>
      <w:bookmarkStart w:id="487" w:name="_Toc165238418"/>
      <w:bookmarkStart w:id="488" w:name="_Toc165238510"/>
      <w:bookmarkStart w:id="489" w:name="_Toc164858128"/>
      <w:bookmarkStart w:id="490" w:name="_Toc164866569"/>
      <w:bookmarkStart w:id="491" w:name="_Toc164871861"/>
      <w:bookmarkStart w:id="492" w:name="_Toc164937825"/>
      <w:bookmarkStart w:id="493" w:name="_Toc165194589"/>
      <w:bookmarkStart w:id="494" w:name="_Toc165238419"/>
      <w:bookmarkStart w:id="495" w:name="_Toc165238511"/>
      <w:bookmarkStart w:id="496" w:name="_Toc164858129"/>
      <w:bookmarkStart w:id="497" w:name="_Toc164866570"/>
      <w:bookmarkStart w:id="498" w:name="_Toc164871862"/>
      <w:bookmarkStart w:id="499" w:name="_Toc164937826"/>
      <w:bookmarkStart w:id="500" w:name="_Toc165194590"/>
      <w:bookmarkStart w:id="501" w:name="_Toc165238420"/>
      <w:bookmarkStart w:id="502" w:name="_Toc165238512"/>
      <w:bookmarkStart w:id="503" w:name="_Toc165549965"/>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9F1AF9">
        <w:rPr>
          <w:rFonts w:ascii="Arial" w:hAnsi="Arial" w:cs="Arial"/>
        </w:rPr>
        <w:t>Payments under contracts for building or other construction works</w:t>
      </w:r>
      <w:bookmarkEnd w:id="503"/>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27DD4909"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w:t>
      </w:r>
      <w:r w:rsidR="003D1CFF" w:rsidRPr="009F1AF9">
        <w:rPr>
          <w:rFonts w:ascii="Arial" w:hAnsi="Arial" w:cs="Arial"/>
        </w:rPr>
        <w:t>]</w:t>
      </w:r>
      <w:r w:rsidRPr="009F1AF9">
        <w:rPr>
          <w:rFonts w:ascii="Arial" w:hAnsi="Arial" w:cs="Arial"/>
        </w:rPr>
        <w:t xml:space="preserve">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w:t>
      </w:r>
      <w:r w:rsidRPr="009F1AF9">
        <w:rPr>
          <w:rFonts w:ascii="Arial" w:hAnsi="Arial" w:cs="Arial"/>
        </w:rPr>
        <w:lastRenderedPageBreak/>
        <w:t xml:space="preserve">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4" w:name="_Toc165549966"/>
      <w:r w:rsidRPr="009F1AF9">
        <w:rPr>
          <w:rFonts w:ascii="Arial" w:hAnsi="Arial" w:cs="Arial"/>
        </w:rPr>
        <w:t>Stores and equipment</w:t>
      </w:r>
      <w:bookmarkEnd w:id="504"/>
    </w:p>
    <w:p w14:paraId="655D1095" w14:textId="58E65F1B" w:rsidR="007E6C3C" w:rsidRPr="009F1AF9" w:rsidRDefault="00E233C9"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officer in charge of each section</w:t>
      </w:r>
      <w:r w:rsidRPr="009F1AF9">
        <w:rPr>
          <w:rFonts w:ascii="Arial" w:hAnsi="Arial" w:cs="Arial"/>
        </w:rPr>
        <w:t>]</w:t>
      </w:r>
      <w:r w:rsidR="007E6C3C" w:rsidRPr="009F1AF9">
        <w:rPr>
          <w:rFonts w:ascii="Arial" w:hAnsi="Arial" w:cs="Arial"/>
        </w:rPr>
        <w:t xml:space="preserve"> shall be responsible for the care and custody of stores and equipment </w:t>
      </w:r>
      <w:r w:rsidRPr="009F1AF9">
        <w:rPr>
          <w:rFonts w:ascii="Arial" w:hAnsi="Arial" w:cs="Arial"/>
        </w:rPr>
        <w:t>[</w:t>
      </w:r>
      <w:r w:rsidR="007E6C3C" w:rsidRPr="009F1AF9">
        <w:rPr>
          <w:rFonts w:ascii="Arial" w:hAnsi="Arial" w:cs="Arial"/>
        </w:rPr>
        <w:t>in that section</w:t>
      </w:r>
      <w:r w:rsidRPr="009F1AF9">
        <w:rPr>
          <w:rFonts w:ascii="Arial" w:hAnsi="Arial" w:cs="Arial"/>
        </w:rPr>
        <w:t>]</w:t>
      </w:r>
      <w:r w:rsidR="007E6C3C" w:rsidRPr="009F1AF9">
        <w:rPr>
          <w:rFonts w:ascii="Arial" w:hAnsi="Arial" w:cs="Arial"/>
        </w:rPr>
        <w:t>.</w:t>
      </w:r>
      <w:r w:rsidR="00566FB0" w:rsidRPr="009F1AF9">
        <w:rPr>
          <w:rFonts w:ascii="Arial" w:hAnsi="Arial" w:cs="Arial"/>
        </w:rPr>
        <w:t>}</w:t>
      </w:r>
    </w:p>
    <w:p w14:paraId="3E51FF64" w14:textId="18DB714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6ABF824E" w14:textId="35950B1B"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Stocks shall be kept at the minimum levels consistent with operational requirements.</w:t>
      </w:r>
      <w:r w:rsidRPr="009F1AF9">
        <w:rPr>
          <w:rFonts w:ascii="Arial" w:hAnsi="Arial" w:cs="Arial"/>
        </w:rPr>
        <w:t>}</w:t>
      </w:r>
    </w:p>
    <w:p w14:paraId="73798DD7" w14:textId="31D7D6A3" w:rsidR="007E6C3C" w:rsidRPr="009F1AF9" w:rsidRDefault="00703AE6" w:rsidP="009F1AF9">
      <w:pPr>
        <w:pStyle w:val="ListParagraph"/>
        <w:numPr>
          <w:ilvl w:val="1"/>
          <w:numId w:val="21"/>
        </w:numPr>
        <w:spacing w:after="120"/>
        <w:contextualSpacing w:val="0"/>
        <w:rPr>
          <w:rFonts w:ascii="Arial" w:hAnsi="Arial" w:cs="Arial"/>
        </w:rPr>
      </w:pPr>
      <w:r w:rsidRPr="009F1AF9">
        <w:rPr>
          <w:rFonts w:ascii="Arial" w:hAnsi="Arial" w:cs="Arial"/>
        </w:rPr>
        <w:t>{</w:t>
      </w:r>
      <w:r w:rsidR="007E6C3C" w:rsidRPr="009F1AF9">
        <w:rPr>
          <w:rFonts w:ascii="Arial" w:hAnsi="Arial" w:cs="Arial"/>
        </w:rPr>
        <w:t>The RFO shall be responsible for periodic checks of stocks and stores</w:t>
      </w:r>
      <w:r w:rsidRPr="009F1AF9">
        <w:rPr>
          <w:rFonts w:ascii="Arial" w:hAnsi="Arial" w:cs="Arial"/>
        </w:rPr>
        <w:t>,</w:t>
      </w:r>
      <w:r w:rsidR="007E6C3C" w:rsidRPr="009F1AF9">
        <w:rPr>
          <w:rFonts w:ascii="Arial" w:hAnsi="Arial" w:cs="Arial"/>
        </w:rPr>
        <w:t xml:space="preserve"> at least annually.</w:t>
      </w:r>
      <w:r w:rsidRPr="009F1AF9">
        <w:rPr>
          <w:rFonts w:ascii="Arial" w:hAnsi="Arial" w:cs="Arial"/>
        </w:rPr>
        <w:t>}</w:t>
      </w:r>
    </w:p>
    <w:p w14:paraId="2D778202" w14:textId="05DAFDDB" w:rsidR="007E6C3C" w:rsidRPr="009F1AF9" w:rsidRDefault="007E6C3C" w:rsidP="009F1AF9">
      <w:pPr>
        <w:pStyle w:val="Heading1"/>
        <w:rPr>
          <w:rFonts w:ascii="Arial" w:hAnsi="Arial" w:cs="Arial"/>
        </w:rPr>
      </w:pPr>
      <w:bookmarkStart w:id="505" w:name="_Toc165549967"/>
      <w:r w:rsidRPr="009F1AF9">
        <w:rPr>
          <w:rFonts w:ascii="Arial" w:hAnsi="Arial" w:cs="Arial"/>
        </w:rPr>
        <w:t>Assets, properties and estates</w:t>
      </w:r>
      <w:bookmarkEnd w:id="505"/>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6" w:name="_Hlk164801566"/>
      <w:r w:rsidRPr="009F1AF9">
        <w:rPr>
          <w:rFonts w:ascii="Arial" w:hAnsi="Arial" w:cs="Arial"/>
        </w:rPr>
        <w:t xml:space="preserve">written report </w:t>
      </w:r>
      <w:bookmarkEnd w:id="506"/>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03D0ED81" w14:textId="77777777" w:rsidR="00224CE9" w:rsidRDefault="00224CE9" w:rsidP="009F1AF9">
      <w:pPr>
        <w:pStyle w:val="ListParagraph"/>
        <w:spacing w:after="120"/>
        <w:ind w:left="851"/>
        <w:contextualSpacing w:val="0"/>
        <w:rPr>
          <w:rFonts w:ascii="Arial" w:hAnsi="Arial" w:cs="Arial"/>
        </w:rPr>
      </w:pPr>
    </w:p>
    <w:p w14:paraId="472C6112" w14:textId="77777777" w:rsidR="00224CE9" w:rsidRPr="009F1AF9" w:rsidRDefault="00224CE9" w:rsidP="009F1AF9">
      <w:pPr>
        <w:pStyle w:val="ListParagraph"/>
        <w:spacing w:after="120"/>
        <w:ind w:left="851"/>
        <w:contextualSpacing w:val="0"/>
        <w:rPr>
          <w:rFonts w:ascii="Arial" w:hAnsi="Arial" w:cs="Arial"/>
        </w:rPr>
      </w:pPr>
    </w:p>
    <w:p w14:paraId="48B061A6" w14:textId="63021A1B" w:rsidR="007E6C3C" w:rsidRPr="009F1AF9" w:rsidRDefault="007E6C3C" w:rsidP="009F1AF9">
      <w:pPr>
        <w:pStyle w:val="Heading1"/>
        <w:rPr>
          <w:rFonts w:ascii="Arial" w:hAnsi="Arial" w:cs="Arial"/>
        </w:rPr>
      </w:pPr>
      <w:bookmarkStart w:id="507" w:name="_Toc165549968"/>
      <w:r w:rsidRPr="009F1AF9">
        <w:rPr>
          <w:rFonts w:ascii="Arial" w:hAnsi="Arial" w:cs="Arial"/>
        </w:rPr>
        <w:t>Insurance</w:t>
      </w:r>
      <w:bookmarkEnd w:id="507"/>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5A6AEB40"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Clerk shall give prompt notification to </w:t>
      </w:r>
      <w:r w:rsidR="000B2442" w:rsidRPr="009F1AF9">
        <w:rPr>
          <w:rFonts w:ascii="Arial" w:hAnsi="Arial" w:cs="Arial"/>
        </w:rPr>
        <w:t>[</w:t>
      </w:r>
      <w:r w:rsidRPr="009F1AF9">
        <w:rPr>
          <w:rFonts w:ascii="Arial" w:hAnsi="Arial" w:cs="Arial"/>
        </w:rPr>
        <w:t>the RFO</w:t>
      </w:r>
      <w:r w:rsidR="000B2442" w:rsidRPr="009F1AF9">
        <w:rPr>
          <w:rFonts w:ascii="Arial" w:hAnsi="Arial" w:cs="Arial"/>
        </w:rPr>
        <w:t>]</w:t>
      </w:r>
      <w:r w:rsidRPr="009F1AF9">
        <w:rPr>
          <w:rFonts w:ascii="Arial" w:hAnsi="Arial" w:cs="Arial"/>
        </w:rPr>
        <w:t xml:space="preserve"> of all new risks, properties or vehicles which require to be insured and of any alterations affecting existing insurances.</w:t>
      </w:r>
    </w:p>
    <w:p w14:paraId="298EB3D9" w14:textId="57A7B40A"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w:t>
      </w:r>
      <w:r w:rsidR="002B2396" w:rsidRPr="009F1AF9">
        <w:rPr>
          <w:rFonts w:ascii="Arial" w:hAnsi="Arial" w:cs="Arial"/>
        </w:rPr>
        <w:t>]</w:t>
      </w:r>
      <w:r w:rsidRPr="009F1AF9">
        <w:rPr>
          <w:rFonts w:ascii="Arial" w:hAnsi="Arial" w:cs="Arial"/>
        </w:rPr>
        <w:t xml:space="preserve"> at the next available meeting.</w:t>
      </w:r>
      <w:r w:rsidR="00D405E4" w:rsidRPr="009F1AF9">
        <w:rPr>
          <w:rFonts w:ascii="Arial" w:hAnsi="Arial" w:cs="Arial"/>
        </w:rPr>
        <w:t xml:space="preserve"> </w:t>
      </w:r>
      <w:r w:rsidR="00A6421B" w:rsidRPr="009F1AF9">
        <w:rPr>
          <w:rFonts w:ascii="Arial" w:hAnsi="Arial" w:cs="Arial"/>
        </w:rPr>
        <w:t xml:space="preserve">The RFO shall </w:t>
      </w:r>
      <w:r w:rsidR="00D405E4" w:rsidRPr="009F1AF9">
        <w:rPr>
          <w:rFonts w:ascii="Arial" w:hAnsi="Arial" w:cs="Arial"/>
        </w:rPr>
        <w:t xml:space="preserve">negotiate all claims on the council's insurers </w:t>
      </w:r>
      <w:r w:rsidR="00A6421B" w:rsidRPr="009F1AF9">
        <w:rPr>
          <w:rFonts w:ascii="Arial" w:hAnsi="Arial" w:cs="Arial"/>
        </w:rPr>
        <w:t>{</w:t>
      </w:r>
      <w:r w:rsidR="00D405E4" w:rsidRPr="009F1AF9">
        <w:rPr>
          <w:rFonts w:ascii="Arial" w:hAnsi="Arial" w:cs="Arial"/>
        </w:rPr>
        <w:t>in consultation with the Clerk</w:t>
      </w:r>
      <w:r w:rsidR="00A6421B" w:rsidRPr="009F1AF9">
        <w:rPr>
          <w:rFonts w:ascii="Arial" w:hAnsi="Arial" w:cs="Arial"/>
        </w:rPr>
        <w:t>}</w:t>
      </w:r>
      <w:r w:rsidR="00D405E4" w:rsidRPr="009F1AF9">
        <w:rPr>
          <w:rFonts w:ascii="Arial" w:hAnsi="Arial" w:cs="Arial"/>
        </w:rPr>
        <w:t>.</w:t>
      </w:r>
    </w:p>
    <w:p w14:paraId="0213EA01" w14:textId="5786F2D1" w:rsidR="00433BCE"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 or duly delegated committee.</w:t>
      </w:r>
    </w:p>
    <w:p w14:paraId="3633A8E5" w14:textId="41754BEC" w:rsidR="007E6C3C" w:rsidRPr="009F1AF9" w:rsidRDefault="007E6C3C" w:rsidP="009F1AF9">
      <w:pPr>
        <w:pStyle w:val="Heading1"/>
        <w:rPr>
          <w:rFonts w:ascii="Arial" w:hAnsi="Arial" w:cs="Arial"/>
        </w:rPr>
      </w:pPr>
      <w:bookmarkStart w:id="508" w:name="_Toc165549969"/>
      <w:r w:rsidRPr="009F1AF9">
        <w:rPr>
          <w:rFonts w:ascii="Arial" w:hAnsi="Arial" w:cs="Arial"/>
        </w:rPr>
        <w:t>[Charities]</w:t>
      </w:r>
      <w:bookmarkEnd w:id="508"/>
    </w:p>
    <w:p w14:paraId="76E3288A" w14:textId="1DCD6C2B"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w:t>
      </w:r>
    </w:p>
    <w:p w14:paraId="4EEB8D1A" w14:textId="374AECFB" w:rsidR="007E6C3C" w:rsidRPr="009F1AF9" w:rsidRDefault="007E6C3C" w:rsidP="009F1AF9">
      <w:pPr>
        <w:pStyle w:val="Heading1"/>
        <w:rPr>
          <w:rFonts w:ascii="Arial" w:hAnsi="Arial" w:cs="Arial"/>
        </w:rPr>
      </w:pPr>
      <w:bookmarkStart w:id="509" w:name="_Toc165549970"/>
      <w:r w:rsidRPr="009F1AF9">
        <w:rPr>
          <w:rFonts w:ascii="Arial" w:hAnsi="Arial" w:cs="Arial"/>
        </w:rPr>
        <w:t>Suspension and revision of Financial Regulations</w:t>
      </w:r>
      <w:bookmarkEnd w:id="509"/>
    </w:p>
    <w:p w14:paraId="48E507C1" w14:textId="25F01067"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10" w:name="_Hlk164865589"/>
    </w:p>
    <w:p w14:paraId="6FEB153C" w14:textId="77777777" w:rsidR="001B6977" w:rsidRPr="009F1AF9" w:rsidRDefault="001B6977" w:rsidP="009F1AF9">
      <w:pPr>
        <w:rPr>
          <w:rFonts w:ascii="Arial" w:hAnsi="Arial" w:cs="Arial"/>
          <w:b/>
        </w:rPr>
      </w:pPr>
      <w:bookmarkStart w:id="511" w:name="_Toc164085319"/>
      <w:r w:rsidRPr="009F1AF9">
        <w:rPr>
          <w:rFonts w:ascii="Arial" w:hAnsi="Arial" w:cs="Arial"/>
        </w:rPr>
        <w:br w:type="page"/>
      </w:r>
    </w:p>
    <w:p w14:paraId="02DC027E" w14:textId="6F1E13D0" w:rsidR="001F3A61" w:rsidRPr="009F1AF9" w:rsidRDefault="001F3A61" w:rsidP="009F1AF9">
      <w:pPr>
        <w:pStyle w:val="Heading1"/>
        <w:numPr>
          <w:ilvl w:val="0"/>
          <w:numId w:val="0"/>
        </w:numPr>
        <w:rPr>
          <w:rFonts w:ascii="Arial" w:hAnsi="Arial" w:cs="Arial"/>
        </w:rPr>
      </w:pPr>
      <w:bookmarkStart w:id="512" w:name="_Toc165549971"/>
      <w:r w:rsidRPr="009F1AF9">
        <w:rPr>
          <w:rFonts w:ascii="Arial" w:hAnsi="Arial" w:cs="Arial"/>
        </w:rPr>
        <w:lastRenderedPageBreak/>
        <w:t>Appendix</w:t>
      </w:r>
      <w:r w:rsidR="009C1F16" w:rsidRPr="009F1AF9">
        <w:rPr>
          <w:rFonts w:ascii="Arial" w:hAnsi="Arial" w:cs="Arial"/>
        </w:rPr>
        <w:t xml:space="preserve"> 1</w:t>
      </w:r>
      <w:r w:rsidRPr="009F1AF9">
        <w:rPr>
          <w:rFonts w:ascii="Arial" w:hAnsi="Arial" w:cs="Arial"/>
        </w:rPr>
        <w:t xml:space="preserve"> - Tender process</w:t>
      </w:r>
      <w:bookmarkEnd w:id="511"/>
      <w:bookmarkEnd w:id="512"/>
      <w:r w:rsidRPr="009F1AF9">
        <w:rPr>
          <w:rFonts w:ascii="Arial" w:hAnsi="Arial" w:cs="Arial"/>
        </w:rPr>
        <w:t xml:space="preserve"> </w:t>
      </w:r>
    </w:p>
    <w:p w14:paraId="4D584B34" w14:textId="77777777"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4F49E2E8" w14:textId="454D8E8E"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The invitation shall in addition state that tenders must be addressed to the Clerk in the ordinary course of post</w:t>
      </w:r>
      <w:r w:rsidR="00E56E3E" w:rsidRPr="009F1AF9">
        <w:rPr>
          <w:rFonts w:ascii="Arial" w:hAnsi="Arial" w:cs="Arial"/>
        </w:rPr>
        <w:t>,</w:t>
      </w:r>
      <w:r w:rsidR="00D2645B" w:rsidRPr="009F1AF9">
        <w:rPr>
          <w:rFonts w:ascii="Arial" w:hAnsi="Arial" w:cs="Arial"/>
        </w:rPr>
        <w:t xml:space="preserve"> unless an electronic tendering process has been agreed by the council.</w:t>
      </w:r>
      <w:r w:rsidRPr="009F1AF9">
        <w:rPr>
          <w:rFonts w:ascii="Arial" w:hAnsi="Arial" w:cs="Arial"/>
        </w:rPr>
        <w:t xml:space="preserve"> </w:t>
      </w:r>
    </w:p>
    <w:p w14:paraId="6092C708" w14:textId="584295A5" w:rsidR="001F3A61" w:rsidRPr="009F1AF9" w:rsidRDefault="00E56E3E" w:rsidP="009F1AF9">
      <w:pPr>
        <w:pStyle w:val="ListParagraph"/>
        <w:numPr>
          <w:ilvl w:val="1"/>
          <w:numId w:val="50"/>
        </w:numPr>
        <w:spacing w:after="120"/>
        <w:contextualSpacing w:val="0"/>
        <w:rPr>
          <w:rFonts w:ascii="Arial" w:hAnsi="Arial" w:cs="Arial"/>
        </w:rPr>
      </w:pPr>
      <w:r w:rsidRPr="009F1AF9">
        <w:rPr>
          <w:rFonts w:ascii="Arial" w:hAnsi="Arial" w:cs="Arial"/>
        </w:rPr>
        <w:t>Wh</w:t>
      </w:r>
      <w:r w:rsidR="001F3A61" w:rsidRPr="009F1AF9">
        <w:rPr>
          <w:rFonts w:ascii="Arial" w:hAnsi="Arial" w:cs="Arial"/>
        </w:rPr>
        <w:t xml:space="preserve">ere </w:t>
      </w:r>
      <w:r w:rsidRPr="009F1AF9">
        <w:rPr>
          <w:rFonts w:ascii="Arial" w:hAnsi="Arial" w:cs="Arial"/>
        </w:rPr>
        <w:t xml:space="preserve">a postal process is used, each tendering firm shall be supplied with a specifically marked envelope in which the tender is to be sealed and remain sealed until the prescribed date for opening tenders for that contract.  </w:t>
      </w:r>
      <w:r w:rsidR="001F3A61" w:rsidRPr="009F1AF9">
        <w:rPr>
          <w:rFonts w:ascii="Arial" w:hAnsi="Arial" w:cs="Arial"/>
        </w:rPr>
        <w:t>All sealed tenders shall be opened at the same time on the prescribed date by the Clerk in the presence of at least one member of council.</w:t>
      </w:r>
    </w:p>
    <w:p w14:paraId="665DEEFD" w14:textId="18A28AC3" w:rsidR="002F4A61" w:rsidRPr="009F1AF9" w:rsidRDefault="002F4A61" w:rsidP="009F1AF9">
      <w:pPr>
        <w:pStyle w:val="ListParagraph"/>
        <w:numPr>
          <w:ilvl w:val="1"/>
          <w:numId w:val="50"/>
        </w:numPr>
        <w:spacing w:after="120"/>
        <w:contextualSpacing w:val="0"/>
        <w:rPr>
          <w:rFonts w:ascii="Arial" w:hAnsi="Arial" w:cs="Arial"/>
        </w:rPr>
      </w:pPr>
      <w:r w:rsidRPr="009F1AF9">
        <w:rPr>
          <w:rFonts w:ascii="Arial" w:hAnsi="Arial" w:cs="Arial"/>
        </w:rPr>
        <w:t>Where an electronic tendering process is used, the</w:t>
      </w:r>
      <w:r w:rsidR="00054305" w:rsidRPr="009F1AF9">
        <w:rPr>
          <w:rFonts w:ascii="Arial" w:hAnsi="Arial" w:cs="Arial"/>
        </w:rPr>
        <w:t xml:space="preserve"> council shall use a specific email address</w:t>
      </w:r>
      <w:r w:rsidR="00C706F0" w:rsidRPr="009F1AF9">
        <w:rPr>
          <w:rFonts w:ascii="Arial" w:hAnsi="Arial" w:cs="Arial"/>
        </w:rPr>
        <w:t xml:space="preserve"> that will be monitored to ensure that nobody accesses </w:t>
      </w:r>
      <w:r w:rsidR="008374D9" w:rsidRPr="009F1AF9">
        <w:rPr>
          <w:rFonts w:ascii="Arial" w:hAnsi="Arial" w:cs="Arial"/>
        </w:rPr>
        <w:t>any tender before the expiry of the deadline for submission.</w:t>
      </w:r>
      <w:r w:rsidRPr="009F1AF9">
        <w:rPr>
          <w:rFonts w:ascii="Arial" w:hAnsi="Arial" w:cs="Arial"/>
        </w:rPr>
        <w:t xml:space="preserve"> </w:t>
      </w:r>
    </w:p>
    <w:p w14:paraId="79EA5532" w14:textId="6633FF9A" w:rsidR="001F3A61" w:rsidRPr="009F1AF9" w:rsidRDefault="001F3A61" w:rsidP="009F1AF9">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9397FEA" w14:textId="495A64FC" w:rsidR="006704CE" w:rsidRPr="009F1AF9" w:rsidRDefault="001817CB" w:rsidP="009F1AF9">
      <w:pPr>
        <w:pStyle w:val="ListParagraph"/>
        <w:numPr>
          <w:ilvl w:val="1"/>
          <w:numId w:val="50"/>
        </w:numPr>
        <w:spacing w:after="120"/>
        <w:contextualSpacing w:val="0"/>
        <w:rPr>
          <w:rFonts w:ascii="Arial" w:hAnsi="Arial" w:cs="Arial"/>
          <w:bCs/>
        </w:rPr>
      </w:pPr>
      <w:r w:rsidRPr="009F1AF9">
        <w:rPr>
          <w:rFonts w:ascii="Arial" w:hAnsi="Arial" w:cs="Arial"/>
        </w:rPr>
        <w:t>Where</w:t>
      </w:r>
      <w:r w:rsidR="001F3A61" w:rsidRPr="009F1AF9">
        <w:rPr>
          <w:rFonts w:ascii="Arial" w:hAnsi="Arial" w:cs="Arial"/>
        </w:rPr>
        <w:t xml:space="preserve"> the council, or duly delegated committee, does not accept any tender, quote or estimate, the work is not allocated and the council requires further pricing, no person shall be permitted to submit a later tender, estimate or quote who was present when the original decision-making process was being undertaken.</w:t>
      </w:r>
      <w:r w:rsidRPr="009F1AF9">
        <w:rPr>
          <w:rFonts w:ascii="Arial" w:hAnsi="Arial" w:cs="Arial"/>
        </w:rPr>
        <w:t xml:space="preserve"> </w:t>
      </w:r>
      <w:bookmarkEnd w:id="510"/>
    </w:p>
    <w:sectPr w:rsidR="006704CE" w:rsidRPr="009F1AF9" w:rsidSect="00673450">
      <w:headerReference w:type="default" r:id="rId12"/>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93221" w14:textId="77777777" w:rsidR="00287BC3" w:rsidRDefault="00287BC3" w:rsidP="00225AAB">
      <w:r>
        <w:separator/>
      </w:r>
    </w:p>
  </w:endnote>
  <w:endnote w:type="continuationSeparator" w:id="0">
    <w:p w14:paraId="4C460171" w14:textId="77777777" w:rsidR="00287BC3" w:rsidRDefault="00287BC3" w:rsidP="00225AAB">
      <w:r>
        <w:continuationSeparator/>
      </w:r>
    </w:p>
  </w:endnote>
  <w:endnote w:type="continuationNotice" w:id="1">
    <w:p w14:paraId="34558B9E" w14:textId="77777777" w:rsidR="00287BC3" w:rsidRDefault="00287BC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Calibri"/>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D285B8" w14:textId="77777777" w:rsidR="00287BC3" w:rsidRDefault="00287BC3" w:rsidP="00225AAB">
      <w:r>
        <w:separator/>
      </w:r>
    </w:p>
  </w:footnote>
  <w:footnote w:type="continuationSeparator" w:id="0">
    <w:p w14:paraId="4D04262A" w14:textId="77777777" w:rsidR="00287BC3" w:rsidRDefault="00287BC3" w:rsidP="00225AAB">
      <w:r>
        <w:continuationSeparator/>
      </w:r>
    </w:p>
  </w:footnote>
  <w:footnote w:type="continuationNotice" w:id="1">
    <w:p w14:paraId="2D6DB9C0" w14:textId="77777777" w:rsidR="00287BC3" w:rsidRDefault="00287BC3">
      <w:pPr>
        <w:spacing w:after="0" w:line="240" w:lineRule="auto"/>
      </w:pPr>
    </w:p>
  </w:footnote>
  <w:footnote w:id="2">
    <w:p w14:paraId="43396D13" w14:textId="3016F83A" w:rsidR="00D22E75" w:rsidRPr="00433BCE" w:rsidRDefault="00D22E75" w:rsidP="00D22E75">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653"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324"/>
    <w:rsid w:val="00177623"/>
    <w:rsid w:val="001817CB"/>
    <w:rsid w:val="0018185B"/>
    <w:rsid w:val="00183EBD"/>
    <w:rsid w:val="00186AAD"/>
    <w:rsid w:val="001976FF"/>
    <w:rsid w:val="001A1E83"/>
    <w:rsid w:val="001A2806"/>
    <w:rsid w:val="001A43B9"/>
    <w:rsid w:val="001A4A24"/>
    <w:rsid w:val="001A711F"/>
    <w:rsid w:val="001B2E69"/>
    <w:rsid w:val="001B6977"/>
    <w:rsid w:val="001C0EBC"/>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4CE9"/>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2839"/>
    <w:rsid w:val="00282C29"/>
    <w:rsid w:val="002852E7"/>
    <w:rsid w:val="00287BC3"/>
    <w:rsid w:val="002918EE"/>
    <w:rsid w:val="00292C38"/>
    <w:rsid w:val="00292FAF"/>
    <w:rsid w:val="00295AD4"/>
    <w:rsid w:val="002966EA"/>
    <w:rsid w:val="00297EFD"/>
    <w:rsid w:val="002A5070"/>
    <w:rsid w:val="002A5C1F"/>
    <w:rsid w:val="002A6C21"/>
    <w:rsid w:val="002B2396"/>
    <w:rsid w:val="002B37AB"/>
    <w:rsid w:val="002B40EB"/>
    <w:rsid w:val="002B6CD5"/>
    <w:rsid w:val="002B70E6"/>
    <w:rsid w:val="002B7885"/>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E1770"/>
    <w:rsid w:val="003E2CA2"/>
    <w:rsid w:val="003E4AD2"/>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1F10"/>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DDB"/>
    <w:rsid w:val="005B542C"/>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558"/>
    <w:rsid w:val="00641DC7"/>
    <w:rsid w:val="00646402"/>
    <w:rsid w:val="00655805"/>
    <w:rsid w:val="00656D9D"/>
    <w:rsid w:val="00660DC8"/>
    <w:rsid w:val="00662E18"/>
    <w:rsid w:val="006638F3"/>
    <w:rsid w:val="006642C6"/>
    <w:rsid w:val="00664F52"/>
    <w:rsid w:val="00667518"/>
    <w:rsid w:val="00670440"/>
    <w:rsid w:val="006704CE"/>
    <w:rsid w:val="006705E2"/>
    <w:rsid w:val="00673450"/>
    <w:rsid w:val="006742BE"/>
    <w:rsid w:val="00677789"/>
    <w:rsid w:val="00680D21"/>
    <w:rsid w:val="0068436F"/>
    <w:rsid w:val="00685318"/>
    <w:rsid w:val="00691701"/>
    <w:rsid w:val="00695034"/>
    <w:rsid w:val="00696580"/>
    <w:rsid w:val="006A2906"/>
    <w:rsid w:val="006A34AA"/>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568C"/>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4F21"/>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3300"/>
    <w:rsid w:val="008745B8"/>
    <w:rsid w:val="008749CC"/>
    <w:rsid w:val="00875662"/>
    <w:rsid w:val="00880115"/>
    <w:rsid w:val="00883A14"/>
    <w:rsid w:val="0089110F"/>
    <w:rsid w:val="008928F0"/>
    <w:rsid w:val="00896340"/>
    <w:rsid w:val="008A6C88"/>
    <w:rsid w:val="008A7F9F"/>
    <w:rsid w:val="008B216B"/>
    <w:rsid w:val="008B2BDF"/>
    <w:rsid w:val="008B5438"/>
    <w:rsid w:val="008B62CD"/>
    <w:rsid w:val="008C0CB1"/>
    <w:rsid w:val="008C21AE"/>
    <w:rsid w:val="008C34FA"/>
    <w:rsid w:val="008C50A9"/>
    <w:rsid w:val="008C7D95"/>
    <w:rsid w:val="008D446C"/>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D6DC1"/>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06D3C"/>
    <w:rsid w:val="00A129DC"/>
    <w:rsid w:val="00A20B7A"/>
    <w:rsid w:val="00A23D0A"/>
    <w:rsid w:val="00A24047"/>
    <w:rsid w:val="00A26ED1"/>
    <w:rsid w:val="00A32996"/>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1717"/>
    <w:rsid w:val="00AD62E1"/>
    <w:rsid w:val="00AD6C4E"/>
    <w:rsid w:val="00AE2E16"/>
    <w:rsid w:val="00AF0083"/>
    <w:rsid w:val="00AF0379"/>
    <w:rsid w:val="00AF4245"/>
    <w:rsid w:val="00AF5A4E"/>
    <w:rsid w:val="00AF5D36"/>
    <w:rsid w:val="00B02754"/>
    <w:rsid w:val="00B0505B"/>
    <w:rsid w:val="00B07DC5"/>
    <w:rsid w:val="00B162F1"/>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031D"/>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D4F2D"/>
    <w:rsid w:val="00BE248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1B3C"/>
    <w:rsid w:val="00CA2930"/>
    <w:rsid w:val="00CA3A0E"/>
    <w:rsid w:val="00CA3E1A"/>
    <w:rsid w:val="00CB085E"/>
    <w:rsid w:val="00CB341A"/>
    <w:rsid w:val="00CB3AD4"/>
    <w:rsid w:val="00CB4494"/>
    <w:rsid w:val="00CB48B3"/>
    <w:rsid w:val="00CC3D50"/>
    <w:rsid w:val="00CC7A1B"/>
    <w:rsid w:val="00CD0FD6"/>
    <w:rsid w:val="00CD1D8E"/>
    <w:rsid w:val="00CD2DC1"/>
    <w:rsid w:val="00CD43BB"/>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301A"/>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8C5"/>
    <w:rsid w:val="00F8597B"/>
    <w:rsid w:val="00F87BDC"/>
    <w:rsid w:val="00F93990"/>
    <w:rsid w:val="00F939A2"/>
    <w:rsid w:val="00F93FE5"/>
    <w:rsid w:val="00FA1076"/>
    <w:rsid w:val="00FA37A6"/>
    <w:rsid w:val="00FA4001"/>
    <w:rsid w:val="00FA56C9"/>
    <w:rsid w:val="00FA5979"/>
    <w:rsid w:val="00FA5A07"/>
    <w:rsid w:val="00FB1201"/>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FE51FF9B-CEBC-499F-9334-87E2D421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SharedWithUsers xmlns="77df2fdf-d7fe-4ab1-bd17-26b3b1a2a84d">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8" ma:contentTypeDescription="Create a new document." ma:contentTypeScope="" ma:versionID="4c8b9bed935f062475b4ca50aa5217e9">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57867c57073dd220a9e7c4a7cc8b0383"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3.xml><?xml version="1.0" encoding="utf-8"?>
<ds:datastoreItem xmlns:ds="http://schemas.openxmlformats.org/officeDocument/2006/customXml" ds:itemID="{D7130D1C-1C18-4B8B-963E-2909F0431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6664</Words>
  <Characters>37990</Characters>
  <Application>Microsoft Office Word</Application>
  <DocSecurity>0</DocSecurity>
  <Lines>316</Lines>
  <Paragraphs>89</Paragraphs>
  <ScaleCrop>false</ScaleCrop>
  <Company/>
  <LinksUpToDate>false</LinksUpToDate>
  <CharactersWithSpaces>44565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Martin Clerkin</cp:lastModifiedBy>
  <cp:revision>3</cp:revision>
  <cp:lastPrinted>2024-04-25T17:10:00Z</cp:lastPrinted>
  <dcterms:created xsi:type="dcterms:W3CDTF">2024-09-15T17:04:00Z</dcterms:created>
  <dcterms:modified xsi:type="dcterms:W3CDTF">2024-09-15T18:26:00Z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